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82" w:rsidRPr="00FA5539" w:rsidRDefault="005E542C" w:rsidP="000D6600">
      <w:pPr>
        <w:jc w:val="center"/>
        <w:rPr>
          <w:rFonts w:ascii="Arial" w:hAnsi="Arial" w:cs="Arial"/>
          <w:b/>
        </w:rPr>
      </w:pPr>
      <w:r w:rsidRPr="00FA5539">
        <w:rPr>
          <w:rFonts w:ascii="Arial" w:hAnsi="Arial" w:cs="Arial"/>
          <w:b/>
        </w:rPr>
        <w:t xml:space="preserve"> </w:t>
      </w:r>
      <w:r w:rsidR="000D6600" w:rsidRPr="00FA5539">
        <w:rPr>
          <w:rFonts w:ascii="Arial" w:hAnsi="Arial" w:cs="Arial"/>
          <w:b/>
        </w:rPr>
        <w:t xml:space="preserve">Zmluva </w:t>
      </w:r>
      <w:r w:rsidR="00066909" w:rsidRPr="00FA5539">
        <w:rPr>
          <w:rFonts w:ascii="Arial" w:hAnsi="Arial" w:cs="Arial"/>
          <w:b/>
        </w:rPr>
        <w:t xml:space="preserve">o pozemkovom spoločenstve </w:t>
      </w:r>
      <w:r w:rsidR="000D6600" w:rsidRPr="00FA5539">
        <w:rPr>
          <w:rFonts w:ascii="Arial" w:hAnsi="Arial" w:cs="Arial"/>
          <w:b/>
        </w:rPr>
        <w:t xml:space="preserve">vlastníkov podielov spoločnej nehnuteľnosti </w:t>
      </w:r>
      <w:r w:rsidR="00066909" w:rsidRPr="00FA5539">
        <w:rPr>
          <w:rFonts w:ascii="Arial" w:hAnsi="Arial" w:cs="Arial"/>
          <w:b/>
        </w:rPr>
        <w:t>v zmysle § 5 zákona č.97/2013 Z.</w:t>
      </w:r>
      <w:r w:rsidR="00231C74" w:rsidRPr="00FA5539">
        <w:rPr>
          <w:rFonts w:ascii="Arial" w:hAnsi="Arial" w:cs="Arial"/>
          <w:b/>
        </w:rPr>
        <w:t xml:space="preserve"> </w:t>
      </w:r>
      <w:r w:rsidR="00066909" w:rsidRPr="00FA5539">
        <w:rPr>
          <w:rFonts w:ascii="Arial" w:hAnsi="Arial" w:cs="Arial"/>
          <w:b/>
        </w:rPr>
        <w:t>z.</w:t>
      </w:r>
    </w:p>
    <w:p w:rsidR="00066909" w:rsidRPr="00FA5539" w:rsidRDefault="00066909" w:rsidP="000D6600">
      <w:pPr>
        <w:jc w:val="center"/>
        <w:rPr>
          <w:rFonts w:ascii="Arial" w:hAnsi="Arial" w:cs="Arial"/>
          <w:b/>
        </w:rPr>
      </w:pPr>
    </w:p>
    <w:p w:rsidR="00565530" w:rsidRPr="00FA5539" w:rsidRDefault="003B2D12" w:rsidP="003B2D12">
      <w:pPr>
        <w:rPr>
          <w:rFonts w:ascii="Arial" w:hAnsi="Arial" w:cs="Arial"/>
          <w:b/>
        </w:rPr>
      </w:pPr>
      <w:r w:rsidRPr="00FA5539">
        <w:rPr>
          <w:rFonts w:ascii="Arial" w:hAnsi="Arial" w:cs="Arial"/>
          <w:b/>
        </w:rPr>
        <w:t xml:space="preserve">Názov: </w:t>
      </w:r>
    </w:p>
    <w:p w:rsidR="000D6600" w:rsidRPr="00FA5539" w:rsidRDefault="00D0274B" w:rsidP="003B2D12">
      <w:pPr>
        <w:rPr>
          <w:rFonts w:ascii="Arial" w:hAnsi="Arial" w:cs="Arial"/>
          <w:b/>
        </w:rPr>
      </w:pPr>
      <w:r w:rsidRPr="00FA5539">
        <w:rPr>
          <w:rFonts w:ascii="Arial" w:hAnsi="Arial" w:cs="Arial"/>
          <w:b/>
        </w:rPr>
        <w:t>Urbárska spoločnosť Detva</w:t>
      </w:r>
      <w:r w:rsidR="001E2D7E" w:rsidRPr="00FA5539">
        <w:rPr>
          <w:rFonts w:ascii="Arial" w:hAnsi="Arial" w:cs="Arial"/>
          <w:b/>
        </w:rPr>
        <w:t>,</w:t>
      </w:r>
      <w:r w:rsidR="00565530" w:rsidRPr="00FA5539">
        <w:rPr>
          <w:rFonts w:ascii="Arial" w:hAnsi="Arial" w:cs="Arial"/>
          <w:b/>
        </w:rPr>
        <w:t xml:space="preserve"> pozemkové spoločenstvo (skrátene USD,</w:t>
      </w:r>
      <w:r w:rsidR="00703CBC" w:rsidRPr="00FA5539">
        <w:rPr>
          <w:rFonts w:ascii="Arial" w:hAnsi="Arial" w:cs="Arial"/>
          <w:b/>
        </w:rPr>
        <w:t xml:space="preserve"> </w:t>
      </w:r>
      <w:r w:rsidR="00565530" w:rsidRPr="00FA5539">
        <w:rPr>
          <w:rFonts w:ascii="Arial" w:hAnsi="Arial" w:cs="Arial"/>
          <w:b/>
        </w:rPr>
        <w:t>p.</w:t>
      </w:r>
      <w:r w:rsidR="00703CBC" w:rsidRPr="00FA5539">
        <w:rPr>
          <w:rFonts w:ascii="Arial" w:hAnsi="Arial" w:cs="Arial"/>
          <w:b/>
        </w:rPr>
        <w:t xml:space="preserve"> </w:t>
      </w:r>
      <w:r w:rsidR="00565530" w:rsidRPr="00FA5539">
        <w:rPr>
          <w:rFonts w:ascii="Arial" w:hAnsi="Arial" w:cs="Arial"/>
          <w:b/>
        </w:rPr>
        <w:t>s.)</w:t>
      </w:r>
      <w:r w:rsidR="001E2D7E" w:rsidRPr="00FA5539">
        <w:rPr>
          <w:rFonts w:ascii="Arial" w:hAnsi="Arial" w:cs="Arial"/>
          <w:b/>
        </w:rPr>
        <w:t xml:space="preserve">   </w:t>
      </w:r>
    </w:p>
    <w:p w:rsidR="003111A1" w:rsidRPr="00FA5539" w:rsidRDefault="003B2D12" w:rsidP="003B2D12">
      <w:pPr>
        <w:rPr>
          <w:rFonts w:ascii="Arial" w:hAnsi="Arial" w:cs="Arial"/>
          <w:b/>
        </w:rPr>
      </w:pPr>
      <w:r w:rsidRPr="00FA5539">
        <w:rPr>
          <w:rFonts w:ascii="Arial" w:hAnsi="Arial" w:cs="Arial"/>
          <w:b/>
        </w:rPr>
        <w:t xml:space="preserve">Sídlo: </w:t>
      </w:r>
      <w:r w:rsidR="00703CBC" w:rsidRPr="00FA5539">
        <w:rPr>
          <w:rFonts w:ascii="Arial" w:hAnsi="Arial" w:cs="Arial"/>
          <w:b/>
        </w:rPr>
        <w:t>Námestie SNP č. 1, 96</w:t>
      </w:r>
      <w:r w:rsidR="00565530" w:rsidRPr="00FA5539">
        <w:rPr>
          <w:rFonts w:ascii="Arial" w:hAnsi="Arial" w:cs="Arial"/>
          <w:b/>
        </w:rPr>
        <w:t>2 1</w:t>
      </w:r>
      <w:r w:rsidR="00703CBC" w:rsidRPr="00FA5539">
        <w:rPr>
          <w:rFonts w:ascii="Arial" w:hAnsi="Arial" w:cs="Arial"/>
          <w:b/>
        </w:rPr>
        <w:t>2</w:t>
      </w:r>
      <w:r w:rsidR="00565530" w:rsidRPr="00FA5539">
        <w:rPr>
          <w:rFonts w:ascii="Arial" w:hAnsi="Arial" w:cs="Arial"/>
          <w:b/>
        </w:rPr>
        <w:t xml:space="preserve"> DETVA</w:t>
      </w:r>
    </w:p>
    <w:p w:rsidR="004240B8" w:rsidRPr="00FA5539" w:rsidRDefault="004240B8" w:rsidP="003B2D12">
      <w:pPr>
        <w:rPr>
          <w:rFonts w:ascii="Arial" w:hAnsi="Arial" w:cs="Arial"/>
        </w:rPr>
      </w:pPr>
      <w:r w:rsidRPr="00FA5539">
        <w:rPr>
          <w:rFonts w:ascii="Arial" w:hAnsi="Arial" w:cs="Arial"/>
        </w:rPr>
        <w:t xml:space="preserve">IČO: </w:t>
      </w:r>
      <w:r w:rsidR="00565530" w:rsidRPr="00FA5539">
        <w:rPr>
          <w:rFonts w:ascii="Arial" w:hAnsi="Arial" w:cs="Arial"/>
        </w:rPr>
        <w:t>.............................</w:t>
      </w:r>
    </w:p>
    <w:p w:rsidR="00F50323" w:rsidRPr="00FA5539" w:rsidRDefault="00F50323" w:rsidP="003B2D12">
      <w:pPr>
        <w:rPr>
          <w:rFonts w:ascii="Arial" w:hAnsi="Arial" w:cs="Arial"/>
        </w:rPr>
      </w:pPr>
    </w:p>
    <w:p w:rsidR="00565530" w:rsidRPr="00FA5539" w:rsidRDefault="00565530" w:rsidP="003B2D12">
      <w:pPr>
        <w:rPr>
          <w:rFonts w:ascii="Arial" w:hAnsi="Arial" w:cs="Arial"/>
        </w:rPr>
      </w:pPr>
    </w:p>
    <w:p w:rsidR="00565530" w:rsidRPr="00FA5539" w:rsidRDefault="00A962C1" w:rsidP="00A962C1">
      <w:pPr>
        <w:jc w:val="center"/>
        <w:rPr>
          <w:rFonts w:ascii="Arial" w:hAnsi="Arial" w:cs="Arial"/>
        </w:rPr>
      </w:pPr>
      <w:r w:rsidRPr="00FA5539">
        <w:rPr>
          <w:rFonts w:ascii="Arial" w:hAnsi="Arial" w:cs="Arial"/>
          <w:b/>
        </w:rPr>
        <w:t>Článok I.</w:t>
      </w:r>
    </w:p>
    <w:p w:rsidR="00D912A0" w:rsidRPr="00FA5539" w:rsidRDefault="00565530" w:rsidP="00D912A0">
      <w:pPr>
        <w:jc w:val="center"/>
        <w:rPr>
          <w:rFonts w:ascii="Arial" w:hAnsi="Arial" w:cs="Arial"/>
          <w:b/>
        </w:rPr>
      </w:pPr>
      <w:r w:rsidRPr="00FA5539">
        <w:rPr>
          <w:rFonts w:ascii="Arial" w:hAnsi="Arial" w:cs="Arial"/>
          <w:b/>
        </w:rPr>
        <w:t>Úvodné ustanovenia</w:t>
      </w:r>
    </w:p>
    <w:p w:rsidR="00D912A0" w:rsidRPr="00FA5539" w:rsidRDefault="00D912A0" w:rsidP="00D912A0">
      <w:pPr>
        <w:jc w:val="center"/>
        <w:rPr>
          <w:rFonts w:ascii="Arial" w:hAnsi="Arial" w:cs="Arial"/>
          <w:b/>
        </w:rPr>
      </w:pPr>
    </w:p>
    <w:p w:rsidR="006E04FE" w:rsidRPr="00FA5539" w:rsidRDefault="00565530" w:rsidP="00A962C1">
      <w:pPr>
        <w:numPr>
          <w:ilvl w:val="0"/>
          <w:numId w:val="8"/>
        </w:numPr>
        <w:ind w:left="426" w:hanging="426"/>
        <w:jc w:val="both"/>
        <w:rPr>
          <w:rFonts w:ascii="Arial" w:hAnsi="Arial" w:cs="Arial"/>
        </w:rPr>
      </w:pPr>
      <w:r w:rsidRPr="00FA5539">
        <w:rPr>
          <w:rFonts w:ascii="Arial" w:hAnsi="Arial" w:cs="Arial"/>
        </w:rPr>
        <w:t xml:space="preserve">Spoločenstvo USD, </w:t>
      </w:r>
      <w:proofErr w:type="spellStart"/>
      <w:r w:rsidRPr="00FA5539">
        <w:rPr>
          <w:rFonts w:ascii="Arial" w:hAnsi="Arial" w:cs="Arial"/>
        </w:rPr>
        <w:t>p.s</w:t>
      </w:r>
      <w:proofErr w:type="spellEnd"/>
      <w:r w:rsidRPr="00FA5539">
        <w:rPr>
          <w:rFonts w:ascii="Arial" w:hAnsi="Arial" w:cs="Arial"/>
        </w:rPr>
        <w:t>. s právnou subjektivitou (ďalej len „spoločenstvo“</w:t>
      </w:r>
      <w:r w:rsidR="00DB4B94" w:rsidRPr="00FA5539">
        <w:rPr>
          <w:rFonts w:ascii="Arial" w:hAnsi="Arial" w:cs="Arial"/>
        </w:rPr>
        <w:t>),</w:t>
      </w:r>
      <w:r w:rsidR="00A962C1" w:rsidRPr="00FA5539">
        <w:rPr>
          <w:rFonts w:ascii="Arial" w:hAnsi="Arial" w:cs="Arial"/>
        </w:rPr>
        <w:t xml:space="preserve"> </w:t>
      </w:r>
      <w:r w:rsidR="00DB4B94" w:rsidRPr="00FA5539">
        <w:rPr>
          <w:rFonts w:ascii="Arial" w:hAnsi="Arial" w:cs="Arial"/>
        </w:rPr>
        <w:t>vzniká na</w:t>
      </w:r>
      <w:r w:rsidR="00A962C1" w:rsidRPr="00FA5539">
        <w:rPr>
          <w:rFonts w:ascii="Arial" w:hAnsi="Arial" w:cs="Arial"/>
        </w:rPr>
        <w:t xml:space="preserve"> </w:t>
      </w:r>
      <w:r w:rsidRPr="00FA5539">
        <w:rPr>
          <w:rFonts w:ascii="Arial" w:hAnsi="Arial" w:cs="Arial"/>
        </w:rPr>
        <w:t>základe rozhodnutia zhromaždenia členov spoločenstva dňa 23. 2. 2014, ako právny nástupca pozemkového spoločenstva Urbárska spoločnosť Detva, so sídl</w:t>
      </w:r>
      <w:r w:rsidR="00703CBC" w:rsidRPr="00FA5539">
        <w:rPr>
          <w:rFonts w:ascii="Arial" w:hAnsi="Arial" w:cs="Arial"/>
        </w:rPr>
        <w:t>om Detva č. 6</w:t>
      </w:r>
      <w:r w:rsidR="003B6082" w:rsidRPr="00FA5539">
        <w:rPr>
          <w:rFonts w:ascii="Arial" w:hAnsi="Arial" w:cs="Arial"/>
        </w:rPr>
        <w:t>12, 962 12 Detv</w:t>
      </w:r>
      <w:r w:rsidR="00A962C1" w:rsidRPr="00FA5539">
        <w:rPr>
          <w:rFonts w:ascii="Arial" w:hAnsi="Arial" w:cs="Arial"/>
        </w:rPr>
        <w:t>a</w:t>
      </w:r>
      <w:r w:rsidR="003B6082" w:rsidRPr="00FA5539">
        <w:rPr>
          <w:rFonts w:ascii="Arial" w:hAnsi="Arial" w:cs="Arial"/>
        </w:rPr>
        <w:t xml:space="preserve">, </w:t>
      </w:r>
      <w:r w:rsidR="00703CBC" w:rsidRPr="00FA5539">
        <w:rPr>
          <w:rFonts w:ascii="Arial" w:hAnsi="Arial" w:cs="Arial"/>
        </w:rPr>
        <w:t>IČO</w:t>
      </w:r>
      <w:r w:rsidR="00A962C1" w:rsidRPr="00FA5539">
        <w:rPr>
          <w:rFonts w:ascii="Arial" w:hAnsi="Arial" w:cs="Arial"/>
        </w:rPr>
        <w:t>:</w:t>
      </w:r>
      <w:r w:rsidR="00703CBC" w:rsidRPr="00FA5539">
        <w:rPr>
          <w:rFonts w:ascii="Arial" w:hAnsi="Arial" w:cs="Arial"/>
        </w:rPr>
        <w:t xml:space="preserve"> 33283575, </w:t>
      </w:r>
      <w:r w:rsidR="003B6082" w:rsidRPr="00FA5539">
        <w:rPr>
          <w:rFonts w:ascii="Arial" w:hAnsi="Arial" w:cs="Arial"/>
        </w:rPr>
        <w:t>ktor</w:t>
      </w:r>
      <w:r w:rsidRPr="00FA5539">
        <w:rPr>
          <w:rFonts w:ascii="Arial" w:hAnsi="Arial" w:cs="Arial"/>
        </w:rPr>
        <w:t xml:space="preserve">é bolo v registri pozemkových spoločenstiev zapísané </w:t>
      </w:r>
      <w:r w:rsidR="003B6082" w:rsidRPr="00FA5539">
        <w:rPr>
          <w:rFonts w:ascii="Arial" w:hAnsi="Arial" w:cs="Arial"/>
        </w:rPr>
        <w:t>a</w:t>
      </w:r>
      <w:r w:rsidRPr="00FA5539">
        <w:rPr>
          <w:rFonts w:ascii="Arial" w:hAnsi="Arial" w:cs="Arial"/>
        </w:rPr>
        <w:t>k</w:t>
      </w:r>
      <w:r w:rsidR="003B6082" w:rsidRPr="00FA5539">
        <w:rPr>
          <w:rFonts w:ascii="Arial" w:hAnsi="Arial" w:cs="Arial"/>
        </w:rPr>
        <w:t>o</w:t>
      </w:r>
      <w:r w:rsidRPr="00FA5539">
        <w:rPr>
          <w:rFonts w:ascii="Arial" w:hAnsi="Arial" w:cs="Arial"/>
        </w:rPr>
        <w:t xml:space="preserve"> spoločenstvo bez právnej subjektivity. Dňom registrácie USD, p.</w:t>
      </w:r>
      <w:r w:rsidR="00703CBC" w:rsidRPr="00FA5539">
        <w:rPr>
          <w:rFonts w:ascii="Arial" w:hAnsi="Arial" w:cs="Arial"/>
        </w:rPr>
        <w:t xml:space="preserve"> </w:t>
      </w:r>
      <w:r w:rsidRPr="00FA5539">
        <w:rPr>
          <w:rFonts w:ascii="Arial" w:hAnsi="Arial" w:cs="Arial"/>
        </w:rPr>
        <w:t xml:space="preserve">s. prechádza všetok majetok, všetky záväzky a pohľadávky spoločenstva bez právnej subjektivity na spoločenstvo </w:t>
      </w:r>
      <w:r w:rsidR="006E04FE" w:rsidRPr="00FA5539">
        <w:rPr>
          <w:rFonts w:ascii="Arial" w:hAnsi="Arial" w:cs="Arial"/>
        </w:rPr>
        <w:t>s právnou subjektivitou. Súčasne zanikajú aj všetky vnútorné predpisy pôvodnej spoločnosti.</w:t>
      </w:r>
    </w:p>
    <w:p w:rsidR="006E04FE" w:rsidRPr="00FA5539" w:rsidRDefault="006E04FE" w:rsidP="00A962C1">
      <w:pPr>
        <w:numPr>
          <w:ilvl w:val="0"/>
          <w:numId w:val="8"/>
        </w:numPr>
        <w:ind w:left="426" w:hanging="426"/>
        <w:jc w:val="both"/>
        <w:rPr>
          <w:rFonts w:ascii="Arial" w:hAnsi="Arial" w:cs="Arial"/>
          <w:color w:val="000000"/>
        </w:rPr>
      </w:pPr>
      <w:r w:rsidRPr="00FA5539">
        <w:rPr>
          <w:rFonts w:ascii="Arial" w:hAnsi="Arial" w:cs="Arial"/>
        </w:rPr>
        <w:t>Členmi USD, p.</w:t>
      </w:r>
      <w:r w:rsidR="00703CBC" w:rsidRPr="00FA5539">
        <w:rPr>
          <w:rFonts w:ascii="Arial" w:hAnsi="Arial" w:cs="Arial"/>
        </w:rPr>
        <w:t xml:space="preserve"> </w:t>
      </w:r>
      <w:r w:rsidRPr="00FA5539">
        <w:rPr>
          <w:rFonts w:ascii="Arial" w:hAnsi="Arial" w:cs="Arial"/>
        </w:rPr>
        <w:t xml:space="preserve">s. sú spoluvlastníci </w:t>
      </w:r>
      <w:r w:rsidR="00D912A0" w:rsidRPr="00FA5539">
        <w:rPr>
          <w:rFonts w:ascii="Arial" w:hAnsi="Arial" w:cs="Arial"/>
        </w:rPr>
        <w:t>podielov spoločnej nehnuteľnosti</w:t>
      </w:r>
      <w:r w:rsidRPr="00FA5539">
        <w:rPr>
          <w:rFonts w:ascii="Arial" w:hAnsi="Arial" w:cs="Arial"/>
        </w:rPr>
        <w:t xml:space="preserve">, ktorí sú </w:t>
      </w:r>
      <w:r w:rsidR="00D912A0" w:rsidRPr="00FA5539">
        <w:rPr>
          <w:rFonts w:ascii="Arial" w:hAnsi="Arial" w:cs="Arial"/>
        </w:rPr>
        <w:t xml:space="preserve"> zapísaní na list</w:t>
      </w:r>
      <w:r w:rsidR="00684E23" w:rsidRPr="00FA5539">
        <w:rPr>
          <w:rFonts w:ascii="Arial" w:hAnsi="Arial" w:cs="Arial"/>
        </w:rPr>
        <w:t>och</w:t>
      </w:r>
      <w:r w:rsidR="00D912A0" w:rsidRPr="00FA5539">
        <w:rPr>
          <w:rFonts w:ascii="Arial" w:hAnsi="Arial" w:cs="Arial"/>
        </w:rPr>
        <w:t xml:space="preserve"> vlastníctva č. </w:t>
      </w:r>
      <w:r w:rsidR="007B1B1B" w:rsidRPr="00FA5539">
        <w:rPr>
          <w:rFonts w:ascii="Arial" w:hAnsi="Arial" w:cs="Arial"/>
        </w:rPr>
        <w:t>9993</w:t>
      </w:r>
      <w:r w:rsidRPr="00FA5539">
        <w:rPr>
          <w:rFonts w:ascii="Arial" w:hAnsi="Arial" w:cs="Arial"/>
        </w:rPr>
        <w:t xml:space="preserve"> a č. 11859</w:t>
      </w:r>
      <w:r w:rsidR="00684E23" w:rsidRPr="00FA5539">
        <w:rPr>
          <w:rFonts w:ascii="Arial" w:hAnsi="Arial" w:cs="Arial"/>
        </w:rPr>
        <w:t xml:space="preserve"> vedených na </w:t>
      </w:r>
      <w:r w:rsidR="00684E23" w:rsidRPr="00FA5539">
        <w:rPr>
          <w:rFonts w:ascii="Arial" w:hAnsi="Arial" w:cs="Arial"/>
          <w:color w:val="000000"/>
        </w:rPr>
        <w:t>Okresnom úrade Detva</w:t>
      </w:r>
      <w:r w:rsidR="00684E23" w:rsidRPr="00FA5539">
        <w:rPr>
          <w:rFonts w:ascii="Arial" w:hAnsi="Arial" w:cs="Arial"/>
        </w:rPr>
        <w:t xml:space="preserve"> </w:t>
      </w:r>
      <w:r w:rsidR="00684E23" w:rsidRPr="00FA5539">
        <w:rPr>
          <w:rFonts w:ascii="Arial" w:hAnsi="Arial" w:cs="Arial"/>
          <w:color w:val="000000"/>
        </w:rPr>
        <w:t>Katastrálny odbor</w:t>
      </w:r>
      <w:r w:rsidRPr="00FA5539">
        <w:rPr>
          <w:rFonts w:ascii="Arial" w:hAnsi="Arial" w:cs="Arial"/>
        </w:rPr>
        <w:t xml:space="preserve">, </w:t>
      </w:r>
      <w:r w:rsidR="00684E23" w:rsidRPr="00FA5539">
        <w:rPr>
          <w:rFonts w:ascii="Arial" w:hAnsi="Arial" w:cs="Arial"/>
        </w:rPr>
        <w:t xml:space="preserve">okres Detva, obec Detva, </w:t>
      </w:r>
      <w:r w:rsidR="003B2D12" w:rsidRPr="00FA5539">
        <w:rPr>
          <w:rFonts w:ascii="Arial" w:hAnsi="Arial" w:cs="Arial"/>
        </w:rPr>
        <w:t xml:space="preserve">katastrálne územie </w:t>
      </w:r>
      <w:r w:rsidR="00D0274B" w:rsidRPr="00FA5539">
        <w:rPr>
          <w:rFonts w:ascii="Arial" w:hAnsi="Arial" w:cs="Arial"/>
        </w:rPr>
        <w:t>Detva</w:t>
      </w:r>
      <w:r w:rsidR="003B2D12" w:rsidRPr="00FA5539">
        <w:rPr>
          <w:rFonts w:ascii="Arial" w:hAnsi="Arial" w:cs="Arial"/>
        </w:rPr>
        <w:t xml:space="preserve"> o</w:t>
      </w:r>
      <w:r w:rsidRPr="00FA5539">
        <w:rPr>
          <w:rFonts w:ascii="Arial" w:hAnsi="Arial" w:cs="Arial"/>
        </w:rPr>
        <w:t xml:space="preserve"> celkovej </w:t>
      </w:r>
      <w:r w:rsidR="003B2D12" w:rsidRPr="00FA5539">
        <w:rPr>
          <w:rFonts w:ascii="Arial" w:hAnsi="Arial" w:cs="Arial"/>
        </w:rPr>
        <w:t xml:space="preserve">výmere </w:t>
      </w:r>
      <w:r w:rsidR="003B2D12" w:rsidRPr="00FA5539">
        <w:rPr>
          <w:rFonts w:ascii="Arial" w:hAnsi="Arial" w:cs="Arial"/>
          <w:color w:val="000000"/>
        </w:rPr>
        <w:t xml:space="preserve"> </w:t>
      </w:r>
      <w:r w:rsidR="007B1B1B" w:rsidRPr="00FA5539">
        <w:rPr>
          <w:rFonts w:ascii="Arial" w:hAnsi="Arial" w:cs="Arial"/>
          <w:b/>
        </w:rPr>
        <w:t>6</w:t>
      </w:r>
      <w:r w:rsidR="00F50323" w:rsidRPr="00FA5539">
        <w:rPr>
          <w:rFonts w:ascii="Arial" w:hAnsi="Arial" w:cs="Arial"/>
          <w:b/>
        </w:rPr>
        <w:t> </w:t>
      </w:r>
      <w:r w:rsidR="007B1B1B" w:rsidRPr="00FA5539">
        <w:rPr>
          <w:rFonts w:ascii="Arial" w:hAnsi="Arial" w:cs="Arial"/>
          <w:b/>
        </w:rPr>
        <w:t>689</w:t>
      </w:r>
      <w:r w:rsidR="00F50323" w:rsidRPr="00FA5539">
        <w:rPr>
          <w:rFonts w:ascii="Arial" w:hAnsi="Arial" w:cs="Arial"/>
          <w:b/>
        </w:rPr>
        <w:t xml:space="preserve"> </w:t>
      </w:r>
      <w:r w:rsidR="007B1B1B" w:rsidRPr="00FA5539">
        <w:rPr>
          <w:rFonts w:ascii="Arial" w:hAnsi="Arial" w:cs="Arial"/>
          <w:b/>
        </w:rPr>
        <w:t xml:space="preserve">317 </w:t>
      </w:r>
      <w:r w:rsidR="003B2D12" w:rsidRPr="00FA5539">
        <w:rPr>
          <w:rFonts w:ascii="Arial" w:hAnsi="Arial" w:cs="Arial"/>
          <w:b/>
          <w:color w:val="000000"/>
        </w:rPr>
        <w:t>m</w:t>
      </w:r>
      <w:r w:rsidR="003B2D12" w:rsidRPr="00FA5539">
        <w:rPr>
          <w:rFonts w:ascii="Arial" w:hAnsi="Arial" w:cs="Arial"/>
          <w:b/>
          <w:color w:val="000000"/>
          <w:vertAlign w:val="superscript"/>
        </w:rPr>
        <w:t>2</w:t>
      </w:r>
      <w:r w:rsidRPr="00FA5539">
        <w:rPr>
          <w:rFonts w:ascii="Arial" w:hAnsi="Arial" w:cs="Arial"/>
          <w:color w:val="000000"/>
        </w:rPr>
        <w:t>.</w:t>
      </w:r>
      <w:r w:rsidR="00DB4B94" w:rsidRPr="00FA5539">
        <w:rPr>
          <w:rFonts w:ascii="Arial" w:hAnsi="Arial" w:cs="Arial"/>
          <w:color w:val="000000"/>
        </w:rPr>
        <w:t xml:space="preserve">  </w:t>
      </w:r>
      <w:r w:rsidRPr="00FA5539">
        <w:rPr>
          <w:rFonts w:ascii="Arial" w:hAnsi="Arial" w:cs="Arial"/>
        </w:rPr>
        <w:t>Zoznam parciel je uvedený v neoddeliteľnej prílohe č.2 tejto zmluvy.</w:t>
      </w:r>
    </w:p>
    <w:p w:rsidR="00DB4B94" w:rsidRPr="00FA5539" w:rsidRDefault="006E04FE" w:rsidP="00A962C1">
      <w:pPr>
        <w:numPr>
          <w:ilvl w:val="0"/>
          <w:numId w:val="8"/>
        </w:numPr>
        <w:ind w:left="426" w:hanging="426"/>
        <w:jc w:val="both"/>
        <w:rPr>
          <w:rFonts w:ascii="Arial" w:hAnsi="Arial" w:cs="Arial"/>
        </w:rPr>
      </w:pPr>
      <w:r w:rsidRPr="00FA5539">
        <w:rPr>
          <w:rFonts w:ascii="Arial" w:hAnsi="Arial" w:cs="Arial"/>
        </w:rPr>
        <w:t xml:space="preserve">Členovia spoločenstva, </w:t>
      </w:r>
      <w:r w:rsidR="004A2241" w:rsidRPr="00FA5539">
        <w:rPr>
          <w:rFonts w:ascii="Arial" w:hAnsi="Arial" w:cs="Arial"/>
        </w:rPr>
        <w:t>uvedení v zozname spoluvlastníkov, ktorý tvorí neoddeliteľnú prílohu č.</w:t>
      </w:r>
      <w:r w:rsidRPr="00FA5539">
        <w:rPr>
          <w:rFonts w:ascii="Arial" w:hAnsi="Arial" w:cs="Arial"/>
        </w:rPr>
        <w:t>1</w:t>
      </w:r>
      <w:r w:rsidR="004A2241" w:rsidRPr="00FA5539">
        <w:rPr>
          <w:rFonts w:ascii="Arial" w:hAnsi="Arial" w:cs="Arial"/>
        </w:rPr>
        <w:t>, sa s cieľom spoločného obhospodarovania a užívania dohodli na uzatvorení tejto Zmluvy o pozemkovom spoločenstve ak</w:t>
      </w:r>
      <w:r w:rsidR="00703CBC" w:rsidRPr="00FA5539">
        <w:rPr>
          <w:rFonts w:ascii="Arial" w:hAnsi="Arial" w:cs="Arial"/>
        </w:rPr>
        <w:t>o právnickej osoby v zmysle § 3</w:t>
      </w:r>
      <w:r w:rsidR="007B1B1B" w:rsidRPr="00FA5539">
        <w:rPr>
          <w:rFonts w:ascii="Arial" w:hAnsi="Arial" w:cs="Arial"/>
        </w:rPr>
        <w:t xml:space="preserve">, </w:t>
      </w:r>
      <w:r w:rsidR="004A2241" w:rsidRPr="00FA5539">
        <w:rPr>
          <w:rFonts w:ascii="Arial" w:hAnsi="Arial" w:cs="Arial"/>
        </w:rPr>
        <w:t>zákona č. 97/2013</w:t>
      </w:r>
      <w:r w:rsidR="00703CBC" w:rsidRPr="00FA5539">
        <w:rPr>
          <w:rFonts w:ascii="Arial" w:hAnsi="Arial" w:cs="Arial"/>
        </w:rPr>
        <w:t xml:space="preserve">, </w:t>
      </w:r>
      <w:r w:rsidR="004A2241" w:rsidRPr="00FA5539">
        <w:rPr>
          <w:rFonts w:ascii="Arial" w:hAnsi="Arial" w:cs="Arial"/>
        </w:rPr>
        <w:t xml:space="preserve"> </w:t>
      </w:r>
      <w:proofErr w:type="spellStart"/>
      <w:r w:rsidR="004A2241" w:rsidRPr="00FA5539">
        <w:rPr>
          <w:rFonts w:ascii="Arial" w:hAnsi="Arial" w:cs="Arial"/>
        </w:rPr>
        <w:t>Z.z</w:t>
      </w:r>
      <w:proofErr w:type="spellEnd"/>
      <w:r w:rsidR="004A2241" w:rsidRPr="00FA5539">
        <w:rPr>
          <w:rFonts w:ascii="Arial" w:hAnsi="Arial" w:cs="Arial"/>
        </w:rPr>
        <w:t>.</w:t>
      </w:r>
      <w:r w:rsidR="00703CBC" w:rsidRPr="00FA5539">
        <w:rPr>
          <w:rFonts w:ascii="Arial" w:hAnsi="Arial" w:cs="Arial"/>
        </w:rPr>
        <w:t>, o pozemkových spoločenstvách</w:t>
      </w:r>
      <w:r w:rsidR="007976BB" w:rsidRPr="00FA5539">
        <w:rPr>
          <w:rFonts w:ascii="Arial" w:hAnsi="Arial" w:cs="Arial"/>
        </w:rPr>
        <w:t xml:space="preserve"> (ďalej len „zákon o PS“).</w:t>
      </w:r>
      <w:r w:rsidR="00703CBC" w:rsidRPr="00FA5539">
        <w:rPr>
          <w:rFonts w:ascii="Arial" w:hAnsi="Arial" w:cs="Arial"/>
        </w:rPr>
        <w:t xml:space="preserve"> </w:t>
      </w:r>
    </w:p>
    <w:p w:rsidR="00B06D75" w:rsidRDefault="00B06D75" w:rsidP="007409B6">
      <w:pPr>
        <w:numPr>
          <w:ilvl w:val="0"/>
          <w:numId w:val="8"/>
        </w:numPr>
        <w:ind w:left="426" w:hanging="426"/>
        <w:jc w:val="both"/>
        <w:rPr>
          <w:rFonts w:ascii="Arial" w:hAnsi="Arial" w:cs="Arial"/>
          <w:b/>
        </w:rPr>
      </w:pPr>
      <w:r w:rsidRPr="00FA5539">
        <w:rPr>
          <w:rFonts w:ascii="Arial" w:hAnsi="Arial" w:cs="Arial"/>
        </w:rPr>
        <w:t xml:space="preserve">Počet </w:t>
      </w:r>
      <w:r w:rsidR="00CC42EA">
        <w:rPr>
          <w:rFonts w:ascii="Arial" w:hAnsi="Arial" w:cs="Arial"/>
        </w:rPr>
        <w:t xml:space="preserve">pôvodných </w:t>
      </w:r>
      <w:r w:rsidRPr="00FA5539">
        <w:rPr>
          <w:rFonts w:ascii="Arial" w:hAnsi="Arial" w:cs="Arial"/>
        </w:rPr>
        <w:t>podielov spoločnej nehnuteľnosti identifikovaných spoluvlastníkov:</w:t>
      </w:r>
      <w:r w:rsidR="007409B6">
        <w:rPr>
          <w:rFonts w:ascii="Arial" w:hAnsi="Arial" w:cs="Arial"/>
        </w:rPr>
        <w:tab/>
      </w:r>
      <w:r w:rsidR="007409B6">
        <w:rPr>
          <w:rFonts w:ascii="Arial" w:hAnsi="Arial" w:cs="Arial"/>
        </w:rPr>
        <w:tab/>
      </w:r>
      <w:r w:rsidR="007409B6">
        <w:rPr>
          <w:rFonts w:ascii="Arial" w:hAnsi="Arial" w:cs="Arial"/>
        </w:rPr>
        <w:tab/>
      </w:r>
      <w:r w:rsidR="007409B6" w:rsidRPr="00FA5539">
        <w:rPr>
          <w:rFonts w:ascii="Arial" w:hAnsi="Arial" w:cs="Arial"/>
          <w:b/>
        </w:rPr>
        <w:t xml:space="preserve"> </w:t>
      </w:r>
      <w:r w:rsidRPr="00FA5539">
        <w:rPr>
          <w:rFonts w:ascii="Arial" w:hAnsi="Arial" w:cs="Arial"/>
          <w:b/>
        </w:rPr>
        <w:t>5</w:t>
      </w:r>
      <w:r w:rsidR="00E63C2C">
        <w:rPr>
          <w:rFonts w:ascii="Arial" w:hAnsi="Arial" w:cs="Arial"/>
          <w:b/>
        </w:rPr>
        <w:t>940</w:t>
      </w:r>
      <w:bookmarkStart w:id="0" w:name="_GoBack"/>
      <w:bookmarkEnd w:id="0"/>
      <w:r w:rsidR="00CC42EA">
        <w:rPr>
          <w:rFonts w:ascii="Arial" w:hAnsi="Arial" w:cs="Arial"/>
          <w:b/>
        </w:rPr>
        <w:t xml:space="preserve"> </w:t>
      </w:r>
    </w:p>
    <w:p w:rsidR="007409B6" w:rsidRPr="00FA5539" w:rsidRDefault="007409B6" w:rsidP="007409B6">
      <w:pPr>
        <w:ind w:left="426"/>
        <w:jc w:val="both"/>
        <w:rPr>
          <w:rFonts w:ascii="Arial" w:hAnsi="Arial" w:cs="Arial"/>
          <w:b/>
        </w:rPr>
      </w:pPr>
    </w:p>
    <w:p w:rsidR="00B06D75" w:rsidRDefault="00B06D75" w:rsidP="007409B6">
      <w:pPr>
        <w:ind w:left="426"/>
        <w:jc w:val="both"/>
        <w:rPr>
          <w:rFonts w:ascii="Arial" w:hAnsi="Arial" w:cs="Arial"/>
          <w:b/>
        </w:rPr>
      </w:pPr>
      <w:r w:rsidRPr="00FA5539">
        <w:rPr>
          <w:rFonts w:ascii="Arial" w:hAnsi="Arial" w:cs="Arial"/>
        </w:rPr>
        <w:t xml:space="preserve">Počet </w:t>
      </w:r>
      <w:r w:rsidR="00CC42EA">
        <w:rPr>
          <w:rFonts w:ascii="Arial" w:hAnsi="Arial" w:cs="Arial"/>
        </w:rPr>
        <w:t xml:space="preserve">pôvodných </w:t>
      </w:r>
      <w:r w:rsidRPr="00FA5539">
        <w:rPr>
          <w:rFonts w:ascii="Arial" w:hAnsi="Arial" w:cs="Arial"/>
        </w:rPr>
        <w:t>podielov spoločnej nehnuteľnosti, s ktorými na</w:t>
      </w:r>
      <w:r w:rsidR="001563AB">
        <w:rPr>
          <w:rFonts w:ascii="Arial" w:hAnsi="Arial" w:cs="Arial"/>
        </w:rPr>
        <w:t>kladá SPF podľa §10 zákona o PS</w:t>
      </w:r>
      <w:r w:rsidRPr="00FA5539">
        <w:rPr>
          <w:rFonts w:ascii="Arial" w:hAnsi="Arial" w:cs="Arial"/>
        </w:rPr>
        <w:t>:</w:t>
      </w:r>
      <w:r w:rsidR="007409B6">
        <w:rPr>
          <w:rFonts w:ascii="Arial" w:hAnsi="Arial" w:cs="Arial"/>
        </w:rPr>
        <w:tab/>
      </w:r>
      <w:r w:rsidR="007409B6">
        <w:rPr>
          <w:rFonts w:ascii="Arial" w:hAnsi="Arial" w:cs="Arial"/>
        </w:rPr>
        <w:tab/>
      </w:r>
      <w:r w:rsidR="007409B6">
        <w:rPr>
          <w:rFonts w:ascii="Arial" w:hAnsi="Arial" w:cs="Arial"/>
        </w:rPr>
        <w:tab/>
        <w:t xml:space="preserve"> </w:t>
      </w:r>
      <w:r w:rsidR="007409B6" w:rsidRPr="00FA5539">
        <w:rPr>
          <w:rFonts w:ascii="Arial" w:hAnsi="Arial" w:cs="Arial"/>
          <w:b/>
        </w:rPr>
        <w:t xml:space="preserve"> </w:t>
      </w:r>
      <w:r w:rsidR="00E63C2C">
        <w:rPr>
          <w:rFonts w:ascii="Arial" w:hAnsi="Arial" w:cs="Arial"/>
          <w:b/>
        </w:rPr>
        <w:t>892</w:t>
      </w:r>
    </w:p>
    <w:p w:rsidR="007409B6" w:rsidRPr="00FA5539" w:rsidRDefault="007409B6" w:rsidP="007409B6">
      <w:pPr>
        <w:ind w:left="426"/>
        <w:jc w:val="both"/>
        <w:rPr>
          <w:rFonts w:ascii="Arial" w:hAnsi="Arial" w:cs="Arial"/>
          <w:b/>
        </w:rPr>
      </w:pPr>
    </w:p>
    <w:p w:rsidR="00B06D75" w:rsidRPr="00FA5539" w:rsidRDefault="00B06D75" w:rsidP="00FA5539">
      <w:pPr>
        <w:ind w:left="426"/>
        <w:jc w:val="both"/>
        <w:rPr>
          <w:rFonts w:ascii="Arial" w:hAnsi="Arial" w:cs="Arial"/>
        </w:rPr>
      </w:pPr>
      <w:r w:rsidRPr="00FA5539">
        <w:rPr>
          <w:rFonts w:ascii="Arial" w:hAnsi="Arial" w:cs="Arial"/>
        </w:rPr>
        <w:t xml:space="preserve">Spolu </w:t>
      </w:r>
      <w:r w:rsidR="00CC42EA">
        <w:rPr>
          <w:rFonts w:ascii="Arial" w:hAnsi="Arial" w:cs="Arial"/>
        </w:rPr>
        <w:t xml:space="preserve">pôvodných </w:t>
      </w:r>
      <w:r w:rsidRPr="00FA5539">
        <w:rPr>
          <w:rFonts w:ascii="Arial" w:hAnsi="Arial" w:cs="Arial"/>
        </w:rPr>
        <w:t>podielov spoločnej nehnuteľnosti:</w:t>
      </w:r>
      <w:r w:rsidRPr="00FA5539">
        <w:rPr>
          <w:rFonts w:ascii="Arial" w:hAnsi="Arial" w:cs="Arial"/>
        </w:rPr>
        <w:tab/>
      </w:r>
      <w:r w:rsidRPr="00FA5539">
        <w:rPr>
          <w:rFonts w:ascii="Arial" w:hAnsi="Arial" w:cs="Arial"/>
        </w:rPr>
        <w:tab/>
      </w:r>
      <w:r w:rsidRPr="00FA5539">
        <w:rPr>
          <w:rFonts w:ascii="Arial" w:hAnsi="Arial" w:cs="Arial"/>
        </w:rPr>
        <w:tab/>
      </w:r>
      <w:r w:rsidRPr="00FA5539">
        <w:rPr>
          <w:rFonts w:ascii="Arial" w:hAnsi="Arial" w:cs="Arial"/>
        </w:rPr>
        <w:tab/>
        <w:t xml:space="preserve"> </w:t>
      </w:r>
    </w:p>
    <w:p w:rsidR="00B06D75" w:rsidRPr="00CC42EA" w:rsidRDefault="007409B6" w:rsidP="007409B6">
      <w:pPr>
        <w:ind w:left="3540" w:firstLine="708"/>
        <w:rPr>
          <w:rFonts w:ascii="Arial" w:hAnsi="Arial" w:cs="Arial"/>
          <w:b/>
        </w:rPr>
      </w:pPr>
      <w:r>
        <w:rPr>
          <w:rFonts w:ascii="Arial" w:hAnsi="Arial" w:cs="Arial"/>
          <w:b/>
        </w:rPr>
        <w:t xml:space="preserve"> </w:t>
      </w:r>
      <w:r w:rsidR="00B06D75" w:rsidRPr="00FA5539">
        <w:rPr>
          <w:rFonts w:ascii="Arial" w:hAnsi="Arial" w:cs="Arial"/>
          <w:b/>
        </w:rPr>
        <w:t>683</w:t>
      </w:r>
      <w:r w:rsidR="00513AD2">
        <w:rPr>
          <w:rFonts w:ascii="Arial" w:hAnsi="Arial" w:cs="Arial"/>
          <w:b/>
        </w:rPr>
        <w:t>2</w:t>
      </w:r>
    </w:p>
    <w:p w:rsidR="004C1D50" w:rsidRPr="00FA5539" w:rsidRDefault="004C1D50" w:rsidP="00D912A0">
      <w:pPr>
        <w:rPr>
          <w:rFonts w:ascii="Arial" w:hAnsi="Arial" w:cs="Arial"/>
        </w:rPr>
      </w:pPr>
    </w:p>
    <w:p w:rsidR="00F50323" w:rsidRPr="00FA5539" w:rsidRDefault="00F50323" w:rsidP="00D912A0">
      <w:pPr>
        <w:rPr>
          <w:rFonts w:ascii="Arial" w:hAnsi="Arial" w:cs="Arial"/>
        </w:rPr>
      </w:pPr>
    </w:p>
    <w:p w:rsidR="003111A1" w:rsidRPr="00FA5539" w:rsidRDefault="003111A1" w:rsidP="006F7913">
      <w:pPr>
        <w:jc w:val="center"/>
        <w:rPr>
          <w:rFonts w:ascii="Arial" w:hAnsi="Arial" w:cs="Arial"/>
          <w:b/>
        </w:rPr>
      </w:pPr>
      <w:r w:rsidRPr="00FA5539">
        <w:rPr>
          <w:rFonts w:ascii="Arial" w:hAnsi="Arial" w:cs="Arial"/>
          <w:b/>
        </w:rPr>
        <w:t xml:space="preserve">Článok </w:t>
      </w:r>
      <w:r w:rsidR="006E04FE" w:rsidRPr="00FA5539">
        <w:rPr>
          <w:rFonts w:ascii="Arial" w:hAnsi="Arial" w:cs="Arial"/>
          <w:b/>
        </w:rPr>
        <w:t>I</w:t>
      </w:r>
      <w:r w:rsidR="003E413F" w:rsidRPr="00FA5539">
        <w:rPr>
          <w:rFonts w:ascii="Arial" w:hAnsi="Arial" w:cs="Arial"/>
          <w:b/>
        </w:rPr>
        <w:t>I</w:t>
      </w:r>
      <w:r w:rsidRPr="00FA5539">
        <w:rPr>
          <w:rFonts w:ascii="Arial" w:hAnsi="Arial" w:cs="Arial"/>
          <w:b/>
        </w:rPr>
        <w:t>.</w:t>
      </w:r>
    </w:p>
    <w:p w:rsidR="003111A1" w:rsidRPr="00FA5539" w:rsidRDefault="004C1D50" w:rsidP="006F7913">
      <w:pPr>
        <w:jc w:val="center"/>
        <w:rPr>
          <w:rFonts w:ascii="Arial" w:hAnsi="Arial" w:cs="Arial"/>
          <w:b/>
        </w:rPr>
      </w:pPr>
      <w:r w:rsidRPr="00FA5539">
        <w:rPr>
          <w:rFonts w:ascii="Arial" w:hAnsi="Arial" w:cs="Arial"/>
          <w:b/>
        </w:rPr>
        <w:t>Založenie, vznik a trvanie spoločenstva</w:t>
      </w:r>
    </w:p>
    <w:p w:rsidR="003111A1" w:rsidRPr="00FA5539" w:rsidRDefault="003111A1" w:rsidP="006F7913">
      <w:pPr>
        <w:jc w:val="center"/>
        <w:rPr>
          <w:rFonts w:ascii="Arial" w:hAnsi="Arial" w:cs="Arial"/>
          <w:b/>
        </w:rPr>
      </w:pPr>
    </w:p>
    <w:p w:rsidR="00362C57" w:rsidRPr="00FA5539" w:rsidRDefault="004C1D50" w:rsidP="00FA5539">
      <w:pPr>
        <w:jc w:val="both"/>
        <w:rPr>
          <w:rFonts w:ascii="Arial" w:hAnsi="Arial" w:cs="Arial"/>
        </w:rPr>
      </w:pPr>
      <w:r w:rsidRPr="00FA5539">
        <w:rPr>
          <w:rFonts w:ascii="Arial" w:hAnsi="Arial" w:cs="Arial"/>
        </w:rPr>
        <w:t>Spoločenstvo sa zakladá zmluvou o pozemkovom spoločenstve. O založení spoločenstva rozhod</w:t>
      </w:r>
      <w:r w:rsidR="00B12863" w:rsidRPr="00FA5539">
        <w:rPr>
          <w:rFonts w:ascii="Arial" w:hAnsi="Arial" w:cs="Arial"/>
        </w:rPr>
        <w:t>li</w:t>
      </w:r>
      <w:r w:rsidRPr="00FA5539">
        <w:rPr>
          <w:rFonts w:ascii="Arial" w:hAnsi="Arial" w:cs="Arial"/>
        </w:rPr>
        <w:t xml:space="preserve"> vlastníci spoločnej nehnuteľnosti </w:t>
      </w:r>
      <w:r w:rsidR="001E2D7E" w:rsidRPr="00FA5539">
        <w:rPr>
          <w:rFonts w:ascii="Arial" w:hAnsi="Arial" w:cs="Arial"/>
        </w:rPr>
        <w:t xml:space="preserve">nadpolovičnou </w:t>
      </w:r>
      <w:r w:rsidRPr="00FA5539">
        <w:rPr>
          <w:rFonts w:ascii="Arial" w:hAnsi="Arial" w:cs="Arial"/>
        </w:rPr>
        <w:t>väčšinou hlasov</w:t>
      </w:r>
      <w:r w:rsidR="00B12863" w:rsidRPr="00FA5539">
        <w:rPr>
          <w:rFonts w:ascii="Arial" w:hAnsi="Arial" w:cs="Arial"/>
        </w:rPr>
        <w:t xml:space="preserve"> </w:t>
      </w:r>
      <w:r w:rsidR="00CC6475">
        <w:rPr>
          <w:rFonts w:ascii="Arial" w:hAnsi="Arial" w:cs="Arial"/>
        </w:rPr>
        <w:t xml:space="preserve">počítanou podľa veľkosti spoluvlastníckych podielov na jednotlivých pozemkoch, ktoré sa stali spoločne obhospodarovanou nehnuteľnosťou </w:t>
      </w:r>
      <w:r w:rsidR="00B12863" w:rsidRPr="00FA5539">
        <w:rPr>
          <w:rFonts w:ascii="Arial" w:hAnsi="Arial" w:cs="Arial"/>
        </w:rPr>
        <w:t>na zhromaždení dňa</w:t>
      </w:r>
      <w:r w:rsidR="000613EA">
        <w:rPr>
          <w:rFonts w:ascii="Arial" w:hAnsi="Arial" w:cs="Arial"/>
        </w:rPr>
        <w:t xml:space="preserve"> 23.</w:t>
      </w:r>
      <w:r w:rsidR="00DB4B94" w:rsidRPr="00FA5539">
        <w:rPr>
          <w:rFonts w:ascii="Arial" w:hAnsi="Arial" w:cs="Arial"/>
        </w:rPr>
        <w:t>2.2014</w:t>
      </w:r>
      <w:r w:rsidRPr="00FA5539">
        <w:rPr>
          <w:rFonts w:ascii="Arial" w:hAnsi="Arial" w:cs="Arial"/>
        </w:rPr>
        <w:t>.</w:t>
      </w:r>
      <w:r w:rsidR="001E2D7E" w:rsidRPr="00FA5539">
        <w:rPr>
          <w:rFonts w:ascii="Arial" w:hAnsi="Arial" w:cs="Arial"/>
        </w:rPr>
        <w:t xml:space="preserve"> </w:t>
      </w:r>
      <w:r w:rsidRPr="00FA5539">
        <w:rPr>
          <w:rFonts w:ascii="Arial" w:hAnsi="Arial" w:cs="Arial"/>
        </w:rPr>
        <w:t xml:space="preserve"> </w:t>
      </w:r>
      <w:r w:rsidR="001E2D7E" w:rsidRPr="00FA5539">
        <w:rPr>
          <w:rFonts w:ascii="Arial" w:hAnsi="Arial" w:cs="Arial"/>
        </w:rPr>
        <w:t>Spoločenstvo</w:t>
      </w:r>
      <w:r w:rsidR="00362C57" w:rsidRPr="00FA5539">
        <w:rPr>
          <w:rFonts w:ascii="Arial" w:hAnsi="Arial" w:cs="Arial"/>
        </w:rPr>
        <w:t xml:space="preserve"> vznik</w:t>
      </w:r>
      <w:r w:rsidR="00B12863" w:rsidRPr="00FA5539">
        <w:rPr>
          <w:rFonts w:ascii="Arial" w:hAnsi="Arial" w:cs="Arial"/>
        </w:rPr>
        <w:t>lo</w:t>
      </w:r>
      <w:r w:rsidR="00362C57" w:rsidRPr="00FA5539">
        <w:rPr>
          <w:rFonts w:ascii="Arial" w:hAnsi="Arial" w:cs="Arial"/>
        </w:rPr>
        <w:t xml:space="preserve"> dňom zápisu do registra vedenom na Obvodnom lesnom úrade v</w:t>
      </w:r>
      <w:r w:rsidR="00DB4B94" w:rsidRPr="00FA5539">
        <w:rPr>
          <w:rFonts w:ascii="Arial" w:hAnsi="Arial" w:cs="Arial"/>
        </w:rPr>
        <w:t>o Zvolene,</w:t>
      </w:r>
      <w:r w:rsidR="00362C57" w:rsidRPr="00FA5539">
        <w:rPr>
          <w:rFonts w:ascii="Arial" w:hAnsi="Arial" w:cs="Arial"/>
        </w:rPr>
        <w:t xml:space="preserve"> dňa </w:t>
      </w:r>
      <w:r w:rsidR="00F50323" w:rsidRPr="00FA5539">
        <w:rPr>
          <w:rFonts w:ascii="Arial" w:hAnsi="Arial" w:cs="Arial"/>
        </w:rPr>
        <w:t>......................</w:t>
      </w:r>
      <w:r w:rsidR="00362C57" w:rsidRPr="00FA5539">
        <w:rPr>
          <w:rFonts w:ascii="Arial" w:hAnsi="Arial" w:cs="Arial"/>
        </w:rPr>
        <w:t>.</w:t>
      </w:r>
    </w:p>
    <w:p w:rsidR="00362C57" w:rsidRPr="00FA5539" w:rsidRDefault="00754645" w:rsidP="00FA5539">
      <w:pPr>
        <w:jc w:val="both"/>
        <w:rPr>
          <w:rFonts w:ascii="Arial" w:hAnsi="Arial" w:cs="Arial"/>
        </w:rPr>
      </w:pPr>
      <w:r w:rsidRPr="00FA5539">
        <w:rPr>
          <w:rFonts w:ascii="Arial" w:hAnsi="Arial" w:cs="Arial"/>
        </w:rPr>
        <w:t xml:space="preserve">Schválením tejto zmluvy sa uvádzajú všetky náležitosti spoločenstva do súladu so zákonom </w:t>
      </w:r>
      <w:r w:rsidR="007976BB" w:rsidRPr="00FA5539">
        <w:rPr>
          <w:rFonts w:ascii="Arial" w:hAnsi="Arial" w:cs="Arial"/>
        </w:rPr>
        <w:t>o PS</w:t>
      </w:r>
      <w:r w:rsidRPr="00FA5539">
        <w:rPr>
          <w:rFonts w:ascii="Arial" w:hAnsi="Arial" w:cs="Arial"/>
        </w:rPr>
        <w:t>.</w:t>
      </w:r>
      <w:r w:rsidR="007976BB" w:rsidRPr="00FA5539">
        <w:rPr>
          <w:rFonts w:ascii="Arial" w:hAnsi="Arial" w:cs="Arial"/>
        </w:rPr>
        <w:t xml:space="preserve"> </w:t>
      </w:r>
      <w:r w:rsidR="00362C57" w:rsidRPr="00FA5539">
        <w:rPr>
          <w:rFonts w:ascii="Arial" w:hAnsi="Arial" w:cs="Arial"/>
        </w:rPr>
        <w:t>Spoločenstvo sa zakladá na dobu neurčitú.</w:t>
      </w:r>
    </w:p>
    <w:p w:rsidR="00A50F9A" w:rsidRPr="00FA5539" w:rsidRDefault="00A50F9A" w:rsidP="00FA5539">
      <w:pPr>
        <w:jc w:val="both"/>
        <w:rPr>
          <w:rFonts w:ascii="Arial" w:hAnsi="Arial" w:cs="Arial"/>
        </w:rPr>
      </w:pPr>
    </w:p>
    <w:p w:rsidR="00BF59A9" w:rsidRPr="00FA5539" w:rsidRDefault="00BF59A9" w:rsidP="00BF59A9">
      <w:pPr>
        <w:jc w:val="center"/>
        <w:rPr>
          <w:rFonts w:ascii="Arial" w:hAnsi="Arial" w:cs="Arial"/>
          <w:b/>
        </w:rPr>
      </w:pPr>
      <w:r w:rsidRPr="00FA5539">
        <w:rPr>
          <w:rFonts w:ascii="Arial" w:hAnsi="Arial" w:cs="Arial"/>
          <w:b/>
        </w:rPr>
        <w:t xml:space="preserve">Článok </w:t>
      </w:r>
      <w:r w:rsidR="003E413F" w:rsidRPr="00FA5539">
        <w:rPr>
          <w:rFonts w:ascii="Arial" w:hAnsi="Arial" w:cs="Arial"/>
          <w:b/>
        </w:rPr>
        <w:t>I</w:t>
      </w:r>
      <w:r w:rsidR="00DB4B94" w:rsidRPr="00FA5539">
        <w:rPr>
          <w:rFonts w:ascii="Arial" w:hAnsi="Arial" w:cs="Arial"/>
          <w:b/>
        </w:rPr>
        <w:t>I</w:t>
      </w:r>
      <w:r w:rsidR="003E413F" w:rsidRPr="00FA5539">
        <w:rPr>
          <w:rFonts w:ascii="Arial" w:hAnsi="Arial" w:cs="Arial"/>
          <w:b/>
        </w:rPr>
        <w:t>I</w:t>
      </w:r>
      <w:r w:rsidRPr="00FA5539">
        <w:rPr>
          <w:rFonts w:ascii="Arial" w:hAnsi="Arial" w:cs="Arial"/>
          <w:b/>
        </w:rPr>
        <w:t>.</w:t>
      </w:r>
    </w:p>
    <w:p w:rsidR="00BF59A9" w:rsidRPr="00FA5539" w:rsidRDefault="00B67F6A" w:rsidP="00BF59A9">
      <w:pPr>
        <w:jc w:val="center"/>
        <w:rPr>
          <w:rFonts w:ascii="Arial" w:hAnsi="Arial" w:cs="Arial"/>
          <w:b/>
        </w:rPr>
      </w:pPr>
      <w:r w:rsidRPr="00FA5539">
        <w:rPr>
          <w:rFonts w:ascii="Arial" w:hAnsi="Arial" w:cs="Arial"/>
          <w:b/>
        </w:rPr>
        <w:t xml:space="preserve">Hospodárenie </w:t>
      </w:r>
      <w:r w:rsidR="00BF59A9" w:rsidRPr="00FA5539">
        <w:rPr>
          <w:rFonts w:ascii="Arial" w:hAnsi="Arial" w:cs="Arial"/>
          <w:b/>
        </w:rPr>
        <w:t xml:space="preserve"> spoločenstva</w:t>
      </w:r>
    </w:p>
    <w:p w:rsidR="00237EDF" w:rsidRPr="00FA5539" w:rsidRDefault="00237EDF" w:rsidP="00BF59A9">
      <w:pPr>
        <w:rPr>
          <w:rFonts w:ascii="Arial" w:hAnsi="Arial" w:cs="Arial"/>
        </w:rPr>
      </w:pPr>
    </w:p>
    <w:p w:rsidR="00FA5539" w:rsidRPr="00FA5539" w:rsidRDefault="002E50CB" w:rsidP="00FA5539">
      <w:pPr>
        <w:pStyle w:val="Odstavecseseznamem"/>
        <w:numPr>
          <w:ilvl w:val="0"/>
          <w:numId w:val="19"/>
        </w:numPr>
        <w:ind w:left="426" w:hanging="426"/>
        <w:jc w:val="both"/>
        <w:rPr>
          <w:rFonts w:ascii="Arial" w:hAnsi="Arial" w:cs="Arial"/>
        </w:rPr>
      </w:pPr>
      <w:r w:rsidRPr="00FA5539">
        <w:rPr>
          <w:rFonts w:ascii="Arial" w:hAnsi="Arial" w:cs="Arial"/>
        </w:rPr>
        <w:t>Spoločenstvo</w:t>
      </w:r>
      <w:r w:rsidR="00BF59A9" w:rsidRPr="00FA5539">
        <w:rPr>
          <w:rFonts w:ascii="Arial" w:hAnsi="Arial" w:cs="Arial"/>
        </w:rPr>
        <w:t> </w:t>
      </w:r>
      <w:r w:rsidR="00B67F6A" w:rsidRPr="00FA5539">
        <w:rPr>
          <w:rFonts w:ascii="Arial" w:hAnsi="Arial" w:cs="Arial"/>
        </w:rPr>
        <w:t>na účely podnikania na spoločnej nehnuteľnosti</w:t>
      </w:r>
      <w:r w:rsidR="007976BB" w:rsidRPr="00FA5539">
        <w:rPr>
          <w:rFonts w:ascii="Arial" w:hAnsi="Arial" w:cs="Arial"/>
        </w:rPr>
        <w:t>, alebo na spoločne obhospodarovaných nehnuteľnostiach</w:t>
      </w:r>
      <w:r w:rsidR="00B0202A" w:rsidRPr="00FA5539">
        <w:rPr>
          <w:rFonts w:ascii="Arial" w:hAnsi="Arial" w:cs="Arial"/>
        </w:rPr>
        <w:t>, ich spoločného užívania a obstarávania spoločných vecí vyplývajúcich z vlastníctva k nim</w:t>
      </w:r>
      <w:r w:rsidR="00BF59A9" w:rsidRPr="00FA5539">
        <w:rPr>
          <w:rFonts w:ascii="Arial" w:hAnsi="Arial" w:cs="Arial"/>
        </w:rPr>
        <w:t>:</w:t>
      </w:r>
    </w:p>
    <w:p w:rsidR="00FA5539" w:rsidRDefault="001E2D7E" w:rsidP="00FA5539">
      <w:pPr>
        <w:numPr>
          <w:ilvl w:val="0"/>
          <w:numId w:val="1"/>
        </w:numPr>
        <w:tabs>
          <w:tab w:val="num" w:pos="426"/>
          <w:tab w:val="num" w:pos="851"/>
        </w:tabs>
        <w:ind w:left="284" w:firstLine="142"/>
        <w:jc w:val="both"/>
        <w:rPr>
          <w:rFonts w:ascii="Arial" w:hAnsi="Arial" w:cs="Arial"/>
        </w:rPr>
      </w:pPr>
      <w:r w:rsidRPr="00FA5539">
        <w:rPr>
          <w:rFonts w:ascii="Arial" w:hAnsi="Arial" w:cs="Arial"/>
        </w:rPr>
        <w:t>v</w:t>
      </w:r>
      <w:r w:rsidR="00B67F6A" w:rsidRPr="00FA5539">
        <w:rPr>
          <w:rFonts w:ascii="Arial" w:hAnsi="Arial" w:cs="Arial"/>
        </w:rPr>
        <w:t xml:space="preserve">ykonáva </w:t>
      </w:r>
      <w:r w:rsidR="00BF59A9" w:rsidRPr="00FA5539">
        <w:rPr>
          <w:rFonts w:ascii="Arial" w:hAnsi="Arial" w:cs="Arial"/>
        </w:rPr>
        <w:t>poľnohospodársku prvovýrobu a s tým súvisiace spracovanie</w:t>
      </w:r>
      <w:r w:rsidR="0047356A" w:rsidRPr="00FA5539">
        <w:rPr>
          <w:rFonts w:ascii="Arial" w:hAnsi="Arial" w:cs="Arial"/>
        </w:rPr>
        <w:t xml:space="preserve"> alebo </w:t>
      </w:r>
      <w:r w:rsidR="00FA5539">
        <w:rPr>
          <w:rFonts w:ascii="Arial" w:hAnsi="Arial" w:cs="Arial"/>
        </w:rPr>
        <w:t xml:space="preserve"> </w:t>
      </w:r>
    </w:p>
    <w:p w:rsidR="00BF59A9" w:rsidRPr="00FA5539" w:rsidRDefault="00FA5539" w:rsidP="00FA5539">
      <w:pPr>
        <w:tabs>
          <w:tab w:val="num" w:pos="851"/>
        </w:tabs>
        <w:ind w:left="426"/>
        <w:jc w:val="both"/>
        <w:rPr>
          <w:rFonts w:ascii="Arial" w:hAnsi="Arial" w:cs="Arial"/>
        </w:rPr>
      </w:pPr>
      <w:r>
        <w:rPr>
          <w:rFonts w:ascii="Arial" w:hAnsi="Arial" w:cs="Arial"/>
        </w:rPr>
        <w:tab/>
      </w:r>
      <w:r w:rsidR="0047356A" w:rsidRPr="00FA5539">
        <w:rPr>
          <w:rFonts w:ascii="Arial" w:hAnsi="Arial" w:cs="Arial"/>
        </w:rPr>
        <w:t>úpravu poľnohospodárskych produktov</w:t>
      </w:r>
      <w:r w:rsidR="007976BB" w:rsidRPr="00FA5539">
        <w:rPr>
          <w:rFonts w:ascii="Arial" w:hAnsi="Arial" w:cs="Arial"/>
        </w:rPr>
        <w:t>;</w:t>
      </w:r>
    </w:p>
    <w:p w:rsidR="0047356A" w:rsidRDefault="001E2D7E" w:rsidP="00FA5539">
      <w:pPr>
        <w:numPr>
          <w:ilvl w:val="0"/>
          <w:numId w:val="1"/>
        </w:numPr>
        <w:tabs>
          <w:tab w:val="num" w:pos="426"/>
          <w:tab w:val="num" w:pos="851"/>
        </w:tabs>
        <w:ind w:left="284" w:firstLine="142"/>
        <w:jc w:val="both"/>
        <w:rPr>
          <w:rFonts w:ascii="Arial" w:hAnsi="Arial" w:cs="Arial"/>
        </w:rPr>
      </w:pPr>
      <w:r w:rsidRPr="00FA5539">
        <w:rPr>
          <w:rFonts w:ascii="Arial" w:hAnsi="Arial" w:cs="Arial"/>
        </w:rPr>
        <w:t>h</w:t>
      </w:r>
      <w:r w:rsidR="0047356A" w:rsidRPr="00FA5539">
        <w:rPr>
          <w:rFonts w:ascii="Arial" w:hAnsi="Arial" w:cs="Arial"/>
        </w:rPr>
        <w:t>ospodári</w:t>
      </w:r>
      <w:r w:rsidR="00B67F6A" w:rsidRPr="00FA5539">
        <w:rPr>
          <w:rFonts w:ascii="Arial" w:hAnsi="Arial" w:cs="Arial"/>
        </w:rPr>
        <w:t xml:space="preserve"> </w:t>
      </w:r>
      <w:r w:rsidR="0047356A" w:rsidRPr="00FA5539">
        <w:rPr>
          <w:rFonts w:ascii="Arial" w:hAnsi="Arial" w:cs="Arial"/>
        </w:rPr>
        <w:t xml:space="preserve">v lesoch </w:t>
      </w:r>
      <w:r w:rsidR="00B67F6A" w:rsidRPr="00FA5539">
        <w:rPr>
          <w:rFonts w:ascii="Arial" w:hAnsi="Arial" w:cs="Arial"/>
        </w:rPr>
        <w:t>a na vodných plochách</w:t>
      </w:r>
      <w:r w:rsidR="00654C71">
        <w:rPr>
          <w:rFonts w:ascii="Arial" w:hAnsi="Arial" w:cs="Arial"/>
        </w:rPr>
        <w:t>.</w:t>
      </w:r>
    </w:p>
    <w:p w:rsidR="00FA5539" w:rsidRDefault="00FA5539" w:rsidP="00FA5539">
      <w:pPr>
        <w:tabs>
          <w:tab w:val="num" w:pos="851"/>
        </w:tabs>
        <w:jc w:val="both"/>
        <w:rPr>
          <w:rFonts w:ascii="Arial" w:hAnsi="Arial" w:cs="Arial"/>
        </w:rPr>
      </w:pPr>
      <w:r>
        <w:rPr>
          <w:rFonts w:ascii="Arial" w:hAnsi="Arial" w:cs="Arial"/>
        </w:rPr>
        <w:t xml:space="preserve">2.   </w:t>
      </w:r>
      <w:r w:rsidR="00B00AC8" w:rsidRPr="00FA5539">
        <w:rPr>
          <w:rFonts w:ascii="Arial" w:hAnsi="Arial" w:cs="Arial"/>
        </w:rPr>
        <w:t>S</w:t>
      </w:r>
      <w:r w:rsidR="00AF2821" w:rsidRPr="00FA5539">
        <w:rPr>
          <w:rFonts w:ascii="Arial" w:hAnsi="Arial" w:cs="Arial"/>
        </w:rPr>
        <w:t>poločenstvo</w:t>
      </w:r>
      <w:r w:rsidR="00173035" w:rsidRPr="00FA5539">
        <w:rPr>
          <w:rFonts w:ascii="Arial" w:hAnsi="Arial" w:cs="Arial"/>
        </w:rPr>
        <w:t xml:space="preserve"> </w:t>
      </w:r>
      <w:r w:rsidR="00B00AC8" w:rsidRPr="00FA5539">
        <w:rPr>
          <w:rFonts w:ascii="Arial" w:hAnsi="Arial" w:cs="Arial"/>
        </w:rPr>
        <w:t xml:space="preserve">môže vykonávať aj inú podnikateľskú činnosť podľa osobitných </w:t>
      </w:r>
      <w:r>
        <w:rPr>
          <w:rFonts w:ascii="Arial" w:hAnsi="Arial" w:cs="Arial"/>
        </w:rPr>
        <w:t xml:space="preserve"> </w:t>
      </w:r>
    </w:p>
    <w:p w:rsidR="002E50CB" w:rsidRPr="00FA5539" w:rsidRDefault="00FA5539" w:rsidP="00FA5539">
      <w:pPr>
        <w:tabs>
          <w:tab w:val="num" w:pos="851"/>
        </w:tabs>
        <w:jc w:val="both"/>
        <w:rPr>
          <w:rFonts w:ascii="Arial" w:hAnsi="Arial" w:cs="Arial"/>
        </w:rPr>
      </w:pPr>
      <w:r>
        <w:rPr>
          <w:rFonts w:ascii="Arial" w:hAnsi="Arial" w:cs="Arial"/>
        </w:rPr>
        <w:t xml:space="preserve">      </w:t>
      </w:r>
      <w:r w:rsidR="00B00AC8" w:rsidRPr="00FA5539">
        <w:rPr>
          <w:rFonts w:ascii="Arial" w:hAnsi="Arial" w:cs="Arial"/>
        </w:rPr>
        <w:t xml:space="preserve">predpisov § 19 </w:t>
      </w:r>
      <w:r w:rsidR="002E58A8" w:rsidRPr="00FA5539">
        <w:rPr>
          <w:rFonts w:ascii="Arial" w:hAnsi="Arial" w:cs="Arial"/>
        </w:rPr>
        <w:t>ods.</w:t>
      </w:r>
      <w:r w:rsidR="00B00AC8" w:rsidRPr="00FA5539">
        <w:rPr>
          <w:rFonts w:ascii="Arial" w:hAnsi="Arial" w:cs="Arial"/>
        </w:rPr>
        <w:t xml:space="preserve"> 3</w:t>
      </w:r>
      <w:r w:rsidR="00B0202A" w:rsidRPr="00FA5539">
        <w:rPr>
          <w:rFonts w:ascii="Arial" w:hAnsi="Arial" w:cs="Arial"/>
        </w:rPr>
        <w:t>,</w:t>
      </w:r>
      <w:r w:rsidR="00587197" w:rsidRPr="00FA5539">
        <w:rPr>
          <w:rFonts w:ascii="Arial" w:hAnsi="Arial" w:cs="Arial"/>
        </w:rPr>
        <w:t xml:space="preserve"> zákona</w:t>
      </w:r>
      <w:r w:rsidR="007976BB" w:rsidRPr="00FA5539">
        <w:rPr>
          <w:rFonts w:ascii="Arial" w:hAnsi="Arial" w:cs="Arial"/>
        </w:rPr>
        <w:t xml:space="preserve"> </w:t>
      </w:r>
      <w:r w:rsidR="00B0202A" w:rsidRPr="00FA5539">
        <w:rPr>
          <w:rFonts w:ascii="Arial" w:hAnsi="Arial" w:cs="Arial"/>
        </w:rPr>
        <w:t xml:space="preserve">o </w:t>
      </w:r>
      <w:r w:rsidR="007976BB" w:rsidRPr="00FA5539">
        <w:rPr>
          <w:rFonts w:ascii="Arial" w:hAnsi="Arial" w:cs="Arial"/>
        </w:rPr>
        <w:t>PS</w:t>
      </w:r>
      <w:r w:rsidR="00587197" w:rsidRPr="00FA5539">
        <w:rPr>
          <w:rFonts w:ascii="Arial" w:hAnsi="Arial" w:cs="Arial"/>
        </w:rPr>
        <w:t>.</w:t>
      </w:r>
    </w:p>
    <w:p w:rsidR="00F50323" w:rsidRPr="00FA5539" w:rsidRDefault="00F50323" w:rsidP="00FA5539">
      <w:pPr>
        <w:ind w:left="284"/>
        <w:jc w:val="both"/>
        <w:rPr>
          <w:rFonts w:ascii="Arial" w:hAnsi="Arial" w:cs="Arial"/>
        </w:rPr>
      </w:pPr>
    </w:p>
    <w:p w:rsidR="003E413F" w:rsidRPr="00FA5539" w:rsidRDefault="003E413F" w:rsidP="00FA5539">
      <w:pPr>
        <w:jc w:val="both"/>
        <w:rPr>
          <w:rFonts w:ascii="Arial" w:hAnsi="Arial" w:cs="Arial"/>
        </w:rPr>
      </w:pPr>
    </w:p>
    <w:p w:rsidR="0024338A" w:rsidRPr="00FA5539" w:rsidRDefault="003E413F" w:rsidP="003E413F">
      <w:pPr>
        <w:jc w:val="center"/>
        <w:rPr>
          <w:rFonts w:ascii="Arial" w:hAnsi="Arial" w:cs="Arial"/>
          <w:b/>
        </w:rPr>
      </w:pPr>
      <w:r w:rsidRPr="00FA5539">
        <w:rPr>
          <w:rFonts w:ascii="Arial" w:hAnsi="Arial" w:cs="Arial"/>
          <w:b/>
        </w:rPr>
        <w:t>Článok I</w:t>
      </w:r>
      <w:r w:rsidR="00DB4B94" w:rsidRPr="00FA5539">
        <w:rPr>
          <w:rFonts w:ascii="Arial" w:hAnsi="Arial" w:cs="Arial"/>
          <w:b/>
        </w:rPr>
        <w:t>V</w:t>
      </w:r>
      <w:r w:rsidRPr="00FA5539">
        <w:rPr>
          <w:rFonts w:ascii="Arial" w:hAnsi="Arial" w:cs="Arial"/>
          <w:b/>
        </w:rPr>
        <w:t>.</w:t>
      </w:r>
    </w:p>
    <w:p w:rsidR="0024338A" w:rsidRPr="00FA5539" w:rsidRDefault="00602DF6" w:rsidP="003E413F">
      <w:pPr>
        <w:jc w:val="center"/>
        <w:rPr>
          <w:rFonts w:ascii="Arial" w:hAnsi="Arial" w:cs="Arial"/>
          <w:b/>
        </w:rPr>
      </w:pPr>
      <w:r w:rsidRPr="00FA5539">
        <w:rPr>
          <w:rFonts w:ascii="Arial" w:hAnsi="Arial" w:cs="Arial"/>
          <w:b/>
        </w:rPr>
        <w:t>Č</w:t>
      </w:r>
      <w:r w:rsidR="0024338A" w:rsidRPr="00FA5539">
        <w:rPr>
          <w:rFonts w:ascii="Arial" w:hAnsi="Arial" w:cs="Arial"/>
          <w:b/>
        </w:rPr>
        <w:t>lenstvo v</w:t>
      </w:r>
      <w:r w:rsidR="00B00AC8" w:rsidRPr="00FA5539">
        <w:rPr>
          <w:rFonts w:ascii="Arial" w:hAnsi="Arial" w:cs="Arial"/>
          <w:b/>
        </w:rPr>
        <w:t> </w:t>
      </w:r>
      <w:r w:rsidR="0024338A" w:rsidRPr="00FA5539">
        <w:rPr>
          <w:rFonts w:ascii="Arial" w:hAnsi="Arial" w:cs="Arial"/>
          <w:b/>
        </w:rPr>
        <w:t>spoločenstve</w:t>
      </w:r>
      <w:r w:rsidR="00B00AC8" w:rsidRPr="00FA5539">
        <w:rPr>
          <w:rFonts w:ascii="Arial" w:hAnsi="Arial" w:cs="Arial"/>
          <w:b/>
        </w:rPr>
        <w:t>, práva a povinnosti členov</w:t>
      </w:r>
    </w:p>
    <w:p w:rsidR="0024338A" w:rsidRPr="00FA5539" w:rsidRDefault="0024338A" w:rsidP="003E413F">
      <w:pPr>
        <w:jc w:val="center"/>
        <w:rPr>
          <w:rFonts w:ascii="Arial" w:hAnsi="Arial" w:cs="Arial"/>
          <w:b/>
        </w:rPr>
      </w:pPr>
    </w:p>
    <w:p w:rsidR="00031707" w:rsidRPr="00FA5539" w:rsidRDefault="0024338A" w:rsidP="00B21FC1">
      <w:pPr>
        <w:numPr>
          <w:ilvl w:val="0"/>
          <w:numId w:val="4"/>
        </w:numPr>
        <w:jc w:val="both"/>
        <w:rPr>
          <w:rFonts w:ascii="Arial" w:hAnsi="Arial" w:cs="Arial"/>
        </w:rPr>
      </w:pPr>
      <w:r w:rsidRPr="00FA5539">
        <w:rPr>
          <w:rFonts w:ascii="Arial" w:hAnsi="Arial" w:cs="Arial"/>
        </w:rPr>
        <w:t xml:space="preserve">Členmi spoločenstva sú </w:t>
      </w:r>
      <w:r w:rsidR="00B00AC8" w:rsidRPr="00FA5539">
        <w:rPr>
          <w:rFonts w:ascii="Arial" w:hAnsi="Arial" w:cs="Arial"/>
        </w:rPr>
        <w:t xml:space="preserve">všetci </w:t>
      </w:r>
      <w:r w:rsidRPr="00FA5539">
        <w:rPr>
          <w:rFonts w:ascii="Arial" w:hAnsi="Arial" w:cs="Arial"/>
        </w:rPr>
        <w:t xml:space="preserve">spoluvlastníci </w:t>
      </w:r>
      <w:r w:rsidR="00FD7F43" w:rsidRPr="00FA5539">
        <w:rPr>
          <w:rFonts w:ascii="Arial" w:hAnsi="Arial" w:cs="Arial"/>
        </w:rPr>
        <w:t>spoločnej nehnuteľnosti</w:t>
      </w:r>
      <w:r w:rsidR="00B00AC8" w:rsidRPr="00FA5539">
        <w:rPr>
          <w:rFonts w:ascii="Arial" w:hAnsi="Arial" w:cs="Arial"/>
        </w:rPr>
        <w:t>.</w:t>
      </w:r>
      <w:r w:rsidR="00FD7F43" w:rsidRPr="00FA5539">
        <w:rPr>
          <w:rFonts w:ascii="Arial" w:hAnsi="Arial" w:cs="Arial"/>
        </w:rPr>
        <w:t xml:space="preserve"> </w:t>
      </w:r>
      <w:r w:rsidR="00B00AC8" w:rsidRPr="00FA5539">
        <w:rPr>
          <w:rFonts w:ascii="Arial" w:hAnsi="Arial" w:cs="Arial"/>
        </w:rPr>
        <w:t>Členstvo v spoločenstve za trvania spoločenstva vzniká a zaniká prevodom alebo prechodom vlastníckeho práva k podielu na spoločnej nehnuteľnosti. Nadobúdateľ podielu je povinný do dvoch mesiacov odo dňa nadobudnutia vlastníckeho práva pristúpiť k zmluve o spoločenstve.</w:t>
      </w:r>
    </w:p>
    <w:p w:rsidR="00B00AC8" w:rsidRPr="00FA5539" w:rsidRDefault="00B00AC8" w:rsidP="00B21FC1">
      <w:pPr>
        <w:numPr>
          <w:ilvl w:val="0"/>
          <w:numId w:val="4"/>
        </w:numPr>
        <w:jc w:val="both"/>
        <w:rPr>
          <w:rFonts w:ascii="Arial" w:hAnsi="Arial" w:cs="Arial"/>
        </w:rPr>
      </w:pPr>
      <w:r w:rsidRPr="00FA5539">
        <w:rPr>
          <w:rFonts w:ascii="Arial" w:hAnsi="Arial" w:cs="Arial"/>
        </w:rPr>
        <w:t xml:space="preserve">Slovenský pozemkový fond </w:t>
      </w:r>
      <w:r w:rsidR="00754645" w:rsidRPr="00FA5539">
        <w:rPr>
          <w:rFonts w:ascii="Arial" w:hAnsi="Arial" w:cs="Arial"/>
        </w:rPr>
        <w:t xml:space="preserve"> (ďalej len fond) </w:t>
      </w:r>
      <w:r w:rsidRPr="00FA5539">
        <w:rPr>
          <w:rFonts w:ascii="Arial" w:hAnsi="Arial" w:cs="Arial"/>
        </w:rPr>
        <w:t xml:space="preserve">vykonáva práva člena spoločenstva, ktorého podiel spoločnej nehnuteľnosti spravuje alebo s ktorým nakladá podľa § 10 </w:t>
      </w:r>
      <w:r w:rsidR="002E58A8" w:rsidRPr="00FA5539">
        <w:rPr>
          <w:rFonts w:ascii="Arial" w:hAnsi="Arial" w:cs="Arial"/>
        </w:rPr>
        <w:t>ods.</w:t>
      </w:r>
      <w:r w:rsidRPr="00FA5539">
        <w:rPr>
          <w:rFonts w:ascii="Arial" w:hAnsi="Arial" w:cs="Arial"/>
        </w:rPr>
        <w:t xml:space="preserve"> 1 a 2 zákona</w:t>
      </w:r>
      <w:r w:rsidR="008B6C0B" w:rsidRPr="00FA5539">
        <w:rPr>
          <w:rFonts w:ascii="Arial" w:hAnsi="Arial" w:cs="Arial"/>
        </w:rPr>
        <w:t xml:space="preserve"> o PS</w:t>
      </w:r>
      <w:r w:rsidRPr="00FA5539">
        <w:rPr>
          <w:rFonts w:ascii="Arial" w:hAnsi="Arial" w:cs="Arial"/>
        </w:rPr>
        <w:t>, len ak zhromaždenie rozhoduje o</w:t>
      </w:r>
      <w:r w:rsidR="001E2D7E" w:rsidRPr="00FA5539">
        <w:rPr>
          <w:rFonts w:ascii="Arial" w:hAnsi="Arial" w:cs="Arial"/>
        </w:rPr>
        <w:t>:</w:t>
      </w:r>
    </w:p>
    <w:p w:rsidR="00B00AC8" w:rsidRPr="00FA5539" w:rsidRDefault="000E4CC0" w:rsidP="00B21FC1">
      <w:pPr>
        <w:numPr>
          <w:ilvl w:val="0"/>
          <w:numId w:val="5"/>
        </w:numPr>
        <w:jc w:val="both"/>
        <w:rPr>
          <w:rFonts w:ascii="Arial" w:hAnsi="Arial" w:cs="Arial"/>
        </w:rPr>
      </w:pPr>
      <w:r w:rsidRPr="00FA5539">
        <w:rPr>
          <w:rFonts w:ascii="Arial" w:hAnsi="Arial" w:cs="Arial"/>
        </w:rPr>
        <w:t>s</w:t>
      </w:r>
      <w:r w:rsidR="00B00AC8" w:rsidRPr="00FA5539">
        <w:rPr>
          <w:rFonts w:ascii="Arial" w:hAnsi="Arial" w:cs="Arial"/>
        </w:rPr>
        <w:t>chválení zmluvy o spoločenstve a jej zmeny</w:t>
      </w:r>
      <w:r w:rsidR="008B6C0B" w:rsidRPr="00FA5539">
        <w:rPr>
          <w:rFonts w:ascii="Arial" w:hAnsi="Arial" w:cs="Arial"/>
        </w:rPr>
        <w:t>;</w:t>
      </w:r>
    </w:p>
    <w:p w:rsidR="00B00AC8" w:rsidRPr="00FA5539" w:rsidRDefault="000E4CC0" w:rsidP="00B21FC1">
      <w:pPr>
        <w:numPr>
          <w:ilvl w:val="0"/>
          <w:numId w:val="5"/>
        </w:numPr>
        <w:jc w:val="both"/>
        <w:rPr>
          <w:rFonts w:ascii="Arial" w:hAnsi="Arial" w:cs="Arial"/>
        </w:rPr>
      </w:pPr>
      <w:r w:rsidRPr="00FA5539">
        <w:rPr>
          <w:rFonts w:ascii="Arial" w:hAnsi="Arial" w:cs="Arial"/>
        </w:rPr>
        <w:t>schvaľuje stanovy a ich zmeny</w:t>
      </w:r>
      <w:r w:rsidR="008B6C0B" w:rsidRPr="00FA5539">
        <w:rPr>
          <w:rFonts w:ascii="Arial" w:hAnsi="Arial" w:cs="Arial"/>
        </w:rPr>
        <w:t>;</w:t>
      </w:r>
    </w:p>
    <w:p w:rsidR="000E4CC0" w:rsidRPr="00FA5539" w:rsidRDefault="000E4CC0" w:rsidP="00B21FC1">
      <w:pPr>
        <w:numPr>
          <w:ilvl w:val="0"/>
          <w:numId w:val="5"/>
        </w:numPr>
        <w:jc w:val="both"/>
        <w:rPr>
          <w:rFonts w:ascii="Arial" w:hAnsi="Arial" w:cs="Arial"/>
        </w:rPr>
      </w:pPr>
      <w:r w:rsidRPr="00FA5539">
        <w:rPr>
          <w:rFonts w:ascii="Arial" w:hAnsi="Arial" w:cs="Arial"/>
        </w:rPr>
        <w:t xml:space="preserve">rozhoduje o oddelení časti spoločnej nehnuteľnosti podľa § 8 </w:t>
      </w:r>
      <w:r w:rsidR="002E58A8" w:rsidRPr="00FA5539">
        <w:rPr>
          <w:rFonts w:ascii="Arial" w:hAnsi="Arial" w:cs="Arial"/>
        </w:rPr>
        <w:t>ods.</w:t>
      </w:r>
      <w:r w:rsidRPr="00FA5539">
        <w:rPr>
          <w:rFonts w:ascii="Arial" w:hAnsi="Arial" w:cs="Arial"/>
        </w:rPr>
        <w:t xml:space="preserve"> 2</w:t>
      </w:r>
      <w:r w:rsidR="00587197" w:rsidRPr="00FA5539">
        <w:rPr>
          <w:rFonts w:ascii="Arial" w:hAnsi="Arial" w:cs="Arial"/>
        </w:rPr>
        <w:t xml:space="preserve"> zákona</w:t>
      </w:r>
      <w:r w:rsidR="008B6C0B" w:rsidRPr="00FA5539">
        <w:rPr>
          <w:rFonts w:ascii="Arial" w:hAnsi="Arial" w:cs="Arial"/>
        </w:rPr>
        <w:t xml:space="preserve"> o PS;</w:t>
      </w:r>
    </w:p>
    <w:p w:rsidR="000E4CC0" w:rsidRPr="00FA5539" w:rsidRDefault="000E4CC0" w:rsidP="00B21FC1">
      <w:pPr>
        <w:numPr>
          <w:ilvl w:val="0"/>
          <w:numId w:val="5"/>
        </w:numPr>
        <w:jc w:val="both"/>
        <w:rPr>
          <w:rFonts w:ascii="Arial" w:hAnsi="Arial" w:cs="Arial"/>
        </w:rPr>
      </w:pPr>
      <w:r w:rsidRPr="00FA5539">
        <w:rPr>
          <w:rFonts w:ascii="Arial" w:hAnsi="Arial" w:cs="Arial"/>
        </w:rPr>
        <w:t>rozhoduje o vstupe a podmienkach v</w:t>
      </w:r>
      <w:r w:rsidR="002E58A8" w:rsidRPr="00FA5539">
        <w:rPr>
          <w:rFonts w:ascii="Arial" w:hAnsi="Arial" w:cs="Arial"/>
        </w:rPr>
        <w:t xml:space="preserve">stupu spoločenstva do obchodnej </w:t>
      </w:r>
      <w:r w:rsidRPr="00FA5539">
        <w:rPr>
          <w:rFonts w:ascii="Arial" w:hAnsi="Arial" w:cs="Arial"/>
        </w:rPr>
        <w:t>spoločnosti alebo do družstva</w:t>
      </w:r>
      <w:r w:rsidR="008B6C0B" w:rsidRPr="00FA5539">
        <w:rPr>
          <w:rFonts w:ascii="Arial" w:hAnsi="Arial" w:cs="Arial"/>
        </w:rPr>
        <w:t>;</w:t>
      </w:r>
    </w:p>
    <w:p w:rsidR="000E4CC0" w:rsidRPr="00FA5539" w:rsidRDefault="000E4CC0" w:rsidP="00B21FC1">
      <w:pPr>
        <w:numPr>
          <w:ilvl w:val="0"/>
          <w:numId w:val="5"/>
        </w:numPr>
        <w:jc w:val="both"/>
        <w:rPr>
          <w:rFonts w:ascii="Arial" w:hAnsi="Arial" w:cs="Arial"/>
        </w:rPr>
      </w:pPr>
      <w:r w:rsidRPr="00FA5539">
        <w:rPr>
          <w:rFonts w:ascii="Arial" w:hAnsi="Arial" w:cs="Arial"/>
        </w:rPr>
        <w:t>rozhoduje o zrušení spoločenstva</w:t>
      </w:r>
      <w:r w:rsidR="008B6C0B" w:rsidRPr="00FA5539">
        <w:rPr>
          <w:rFonts w:ascii="Arial" w:hAnsi="Arial" w:cs="Arial"/>
        </w:rPr>
        <w:t>.</w:t>
      </w:r>
    </w:p>
    <w:p w:rsidR="00345083" w:rsidRPr="00FA5539" w:rsidRDefault="00E91836" w:rsidP="00B21FC1">
      <w:pPr>
        <w:numPr>
          <w:ilvl w:val="0"/>
          <w:numId w:val="4"/>
        </w:numPr>
        <w:jc w:val="both"/>
        <w:rPr>
          <w:rFonts w:ascii="Arial" w:hAnsi="Arial" w:cs="Arial"/>
        </w:rPr>
      </w:pPr>
      <w:r w:rsidRPr="00FA5539">
        <w:rPr>
          <w:rFonts w:ascii="Arial" w:hAnsi="Arial" w:cs="Arial"/>
        </w:rPr>
        <w:t>Spoločenstvo vedie zoznam svojich členov</w:t>
      </w:r>
      <w:r w:rsidR="00345083" w:rsidRPr="00FA5539">
        <w:rPr>
          <w:rFonts w:ascii="Arial" w:hAnsi="Arial" w:cs="Arial"/>
        </w:rPr>
        <w:t xml:space="preserve">. </w:t>
      </w:r>
      <w:r w:rsidR="008B6C0B" w:rsidRPr="00FA5539">
        <w:rPr>
          <w:rFonts w:ascii="Arial" w:hAnsi="Arial" w:cs="Arial"/>
        </w:rPr>
        <w:t xml:space="preserve"> </w:t>
      </w:r>
      <w:r w:rsidR="00345083" w:rsidRPr="00FA5539">
        <w:rPr>
          <w:rFonts w:ascii="Arial" w:hAnsi="Arial" w:cs="Arial"/>
        </w:rPr>
        <w:t>Do zoznamu zapisuje</w:t>
      </w:r>
      <w:r w:rsidR="001E2D7E" w:rsidRPr="00FA5539">
        <w:rPr>
          <w:rFonts w:ascii="Arial" w:hAnsi="Arial" w:cs="Arial"/>
        </w:rPr>
        <w:t>:</w:t>
      </w:r>
    </w:p>
    <w:p w:rsidR="00345083" w:rsidRPr="00FA5539" w:rsidRDefault="00345083" w:rsidP="00B21FC1">
      <w:pPr>
        <w:numPr>
          <w:ilvl w:val="1"/>
          <w:numId w:val="4"/>
        </w:numPr>
        <w:jc w:val="both"/>
        <w:rPr>
          <w:rFonts w:ascii="Arial" w:hAnsi="Arial" w:cs="Arial"/>
        </w:rPr>
      </w:pPr>
      <w:r w:rsidRPr="00FA5539">
        <w:rPr>
          <w:rFonts w:ascii="Arial" w:hAnsi="Arial" w:cs="Arial"/>
        </w:rPr>
        <w:t xml:space="preserve">u fyzickej osoby - </w:t>
      </w:r>
      <w:r w:rsidR="00586A08" w:rsidRPr="00FA5539">
        <w:rPr>
          <w:rFonts w:ascii="Arial" w:hAnsi="Arial" w:cs="Arial"/>
        </w:rPr>
        <w:t xml:space="preserve"> meno, priezvisko, trvalé bydlisko, </w:t>
      </w:r>
      <w:r w:rsidRPr="00FA5539">
        <w:rPr>
          <w:rFonts w:ascii="Arial" w:hAnsi="Arial" w:cs="Arial"/>
        </w:rPr>
        <w:t>dátum narodenia</w:t>
      </w:r>
      <w:r w:rsidR="008B6C0B" w:rsidRPr="00FA5539">
        <w:rPr>
          <w:rFonts w:ascii="Arial" w:hAnsi="Arial" w:cs="Arial"/>
        </w:rPr>
        <w:t>;</w:t>
      </w:r>
      <w:r w:rsidR="00586A08" w:rsidRPr="00FA5539">
        <w:rPr>
          <w:rFonts w:ascii="Arial" w:hAnsi="Arial" w:cs="Arial"/>
        </w:rPr>
        <w:t xml:space="preserve"> </w:t>
      </w:r>
    </w:p>
    <w:p w:rsidR="00345083" w:rsidRPr="00FA5539" w:rsidRDefault="00345083" w:rsidP="00B21FC1">
      <w:pPr>
        <w:numPr>
          <w:ilvl w:val="1"/>
          <w:numId w:val="4"/>
        </w:numPr>
        <w:jc w:val="both"/>
        <w:rPr>
          <w:rFonts w:ascii="Arial" w:hAnsi="Arial" w:cs="Arial"/>
        </w:rPr>
      </w:pPr>
      <w:r w:rsidRPr="00FA5539">
        <w:rPr>
          <w:rFonts w:ascii="Arial" w:hAnsi="Arial" w:cs="Arial"/>
        </w:rPr>
        <w:t>u právnickej osoby – názov, sídlo a identifikačné číslo právnickej osoby</w:t>
      </w:r>
      <w:r w:rsidR="00586A08" w:rsidRPr="00FA5539">
        <w:rPr>
          <w:rFonts w:ascii="Arial" w:hAnsi="Arial" w:cs="Arial"/>
        </w:rPr>
        <w:t>.</w:t>
      </w:r>
    </w:p>
    <w:p w:rsidR="00E91836" w:rsidRPr="00FA5539" w:rsidRDefault="00A962C1" w:rsidP="00B21FC1">
      <w:pPr>
        <w:ind w:left="426" w:hanging="426"/>
        <w:jc w:val="both"/>
        <w:rPr>
          <w:rFonts w:ascii="Arial" w:hAnsi="Arial" w:cs="Arial"/>
        </w:rPr>
      </w:pPr>
      <w:r w:rsidRPr="00FA5539">
        <w:rPr>
          <w:rFonts w:ascii="Arial" w:hAnsi="Arial" w:cs="Arial"/>
        </w:rPr>
        <w:t xml:space="preserve">       </w:t>
      </w:r>
      <w:r w:rsidR="00345083" w:rsidRPr="00FA5539">
        <w:rPr>
          <w:rFonts w:ascii="Arial" w:hAnsi="Arial" w:cs="Arial"/>
        </w:rPr>
        <w:t>Zapisuje sa aj pomer účasti člena spoločenstva na výkone práv a povinností, dátum a právny dôvod vzniku členstva v spoločenstve, dátum zápisu do zoznamu</w:t>
      </w:r>
      <w:r w:rsidR="008B6C0B" w:rsidRPr="00FA5539">
        <w:rPr>
          <w:rFonts w:ascii="Arial" w:hAnsi="Arial" w:cs="Arial"/>
        </w:rPr>
        <w:t>,</w:t>
      </w:r>
      <w:r w:rsidR="00345083" w:rsidRPr="00FA5539">
        <w:rPr>
          <w:rFonts w:ascii="Arial" w:hAnsi="Arial" w:cs="Arial"/>
        </w:rPr>
        <w:t xml:space="preserve"> ako aj všetky zmeny evidovaných skutočností, vrátane zmien v členstve spoločenstva</w:t>
      </w:r>
      <w:r w:rsidR="008B6C0B" w:rsidRPr="00FA5539">
        <w:rPr>
          <w:rFonts w:ascii="Arial" w:hAnsi="Arial" w:cs="Arial"/>
        </w:rPr>
        <w:t>.</w:t>
      </w:r>
      <w:r w:rsidR="009D106C" w:rsidRPr="00FA5539">
        <w:rPr>
          <w:rFonts w:ascii="Arial" w:hAnsi="Arial" w:cs="Arial"/>
        </w:rPr>
        <w:t xml:space="preserve"> </w:t>
      </w:r>
    </w:p>
    <w:p w:rsidR="00C16199" w:rsidRPr="00FA5539" w:rsidRDefault="009D106C" w:rsidP="00B21FC1">
      <w:pPr>
        <w:numPr>
          <w:ilvl w:val="0"/>
          <w:numId w:val="4"/>
        </w:numPr>
        <w:ind w:left="426" w:hanging="426"/>
        <w:jc w:val="both"/>
        <w:rPr>
          <w:rFonts w:ascii="Arial" w:hAnsi="Arial" w:cs="Arial"/>
          <w:color w:val="000000"/>
        </w:rPr>
      </w:pPr>
      <w:r w:rsidRPr="00FA5539">
        <w:rPr>
          <w:rFonts w:ascii="Arial" w:hAnsi="Arial" w:cs="Arial"/>
          <w:color w:val="000000"/>
        </w:rPr>
        <w:t>Člen spoločenstv</w:t>
      </w:r>
      <w:r w:rsidR="00C16199" w:rsidRPr="00FA5539">
        <w:rPr>
          <w:rFonts w:ascii="Arial" w:hAnsi="Arial" w:cs="Arial"/>
          <w:color w:val="000000"/>
        </w:rPr>
        <w:t>a</w:t>
      </w:r>
      <w:r w:rsidRPr="00FA5539">
        <w:rPr>
          <w:rFonts w:ascii="Arial" w:hAnsi="Arial" w:cs="Arial"/>
          <w:color w:val="000000"/>
        </w:rPr>
        <w:t xml:space="preserve"> </w:t>
      </w:r>
      <w:r w:rsidR="00C16199" w:rsidRPr="00FA5539">
        <w:rPr>
          <w:rFonts w:ascii="Arial" w:hAnsi="Arial" w:cs="Arial"/>
          <w:color w:val="000000"/>
        </w:rPr>
        <w:t xml:space="preserve">a fond má právo nahliadnuť do zoznamu a žiadať a robiť si z neho výpisy. </w:t>
      </w:r>
    </w:p>
    <w:p w:rsidR="009D106C" w:rsidRPr="00FA5539" w:rsidRDefault="001265A7" w:rsidP="00A50F9A">
      <w:pPr>
        <w:numPr>
          <w:ilvl w:val="0"/>
          <w:numId w:val="4"/>
        </w:numPr>
        <w:ind w:left="426" w:hanging="426"/>
        <w:jc w:val="both"/>
        <w:rPr>
          <w:rFonts w:ascii="Arial" w:hAnsi="Arial" w:cs="Arial"/>
        </w:rPr>
      </w:pPr>
      <w:r w:rsidRPr="00FA5539">
        <w:rPr>
          <w:rFonts w:ascii="Arial" w:hAnsi="Arial" w:cs="Arial"/>
        </w:rPr>
        <w:t>Č</w:t>
      </w:r>
      <w:r w:rsidR="00C16199" w:rsidRPr="00FA5539">
        <w:rPr>
          <w:rFonts w:ascii="Arial" w:hAnsi="Arial" w:cs="Arial"/>
        </w:rPr>
        <w:t>lenovia spoločenstva a fond sú povinní všetky zmeny evidovaných skutočností nahlásiť spoločenstvu do dvoch mesiacov od ich vzniku.</w:t>
      </w:r>
    </w:p>
    <w:p w:rsidR="00C16199" w:rsidRPr="00FA5539" w:rsidRDefault="00C16199" w:rsidP="00A50F9A">
      <w:pPr>
        <w:numPr>
          <w:ilvl w:val="0"/>
          <w:numId w:val="4"/>
        </w:numPr>
        <w:ind w:left="426" w:hanging="426"/>
        <w:jc w:val="both"/>
        <w:rPr>
          <w:rFonts w:ascii="Arial" w:hAnsi="Arial" w:cs="Arial"/>
        </w:rPr>
      </w:pPr>
      <w:r w:rsidRPr="00FA5539">
        <w:rPr>
          <w:rFonts w:ascii="Arial" w:hAnsi="Arial" w:cs="Arial"/>
        </w:rPr>
        <w:t xml:space="preserve">Pomer účasti člena spoločenstva </w:t>
      </w:r>
      <w:r w:rsidR="008B6C0B" w:rsidRPr="00FA5539">
        <w:rPr>
          <w:rFonts w:ascii="Arial" w:hAnsi="Arial" w:cs="Arial"/>
        </w:rPr>
        <w:t xml:space="preserve">podľa §2, ods.1, pís. d) </w:t>
      </w:r>
      <w:r w:rsidR="00B21FC1">
        <w:rPr>
          <w:rFonts w:ascii="Arial" w:hAnsi="Arial" w:cs="Arial"/>
        </w:rPr>
        <w:t xml:space="preserve">zákona o PS </w:t>
      </w:r>
      <w:r w:rsidRPr="00FA5539">
        <w:rPr>
          <w:rFonts w:ascii="Arial" w:hAnsi="Arial" w:cs="Arial"/>
        </w:rPr>
        <w:t>na výkone práv a povinností vyplývajúcich z členstva v</w:t>
      </w:r>
      <w:r w:rsidR="008B6C0B" w:rsidRPr="00FA5539">
        <w:rPr>
          <w:rFonts w:ascii="Arial" w:hAnsi="Arial" w:cs="Arial"/>
        </w:rPr>
        <w:t> </w:t>
      </w:r>
      <w:r w:rsidRPr="00FA5539">
        <w:rPr>
          <w:rFonts w:ascii="Arial" w:hAnsi="Arial" w:cs="Arial"/>
        </w:rPr>
        <w:t>spoločenstve</w:t>
      </w:r>
      <w:r w:rsidR="008B6C0B" w:rsidRPr="00FA5539">
        <w:rPr>
          <w:rFonts w:ascii="Arial" w:hAnsi="Arial" w:cs="Arial"/>
        </w:rPr>
        <w:t>,</w:t>
      </w:r>
      <w:r w:rsidRPr="00FA5539">
        <w:rPr>
          <w:rFonts w:ascii="Arial" w:hAnsi="Arial" w:cs="Arial"/>
        </w:rPr>
        <w:t xml:space="preserve"> je vyjadrený podielom výmery nehnuteľnosti patriacej členovi spoločenstva na celkovej výmere spoločne obhospodarovaných nehnuteľností všetkých členov spoločenstva.</w:t>
      </w:r>
    </w:p>
    <w:p w:rsidR="00C16199" w:rsidRPr="00FA5539" w:rsidRDefault="00C16199" w:rsidP="00A50F9A">
      <w:pPr>
        <w:numPr>
          <w:ilvl w:val="0"/>
          <w:numId w:val="4"/>
        </w:numPr>
        <w:ind w:left="426" w:hanging="426"/>
        <w:jc w:val="both"/>
        <w:rPr>
          <w:rFonts w:ascii="Arial" w:hAnsi="Arial" w:cs="Arial"/>
        </w:rPr>
      </w:pPr>
      <w:r w:rsidRPr="00FA5539">
        <w:rPr>
          <w:rFonts w:ascii="Arial" w:hAnsi="Arial" w:cs="Arial"/>
        </w:rPr>
        <w:t xml:space="preserve">Ak tretia osoba tvrdí, že je </w:t>
      </w:r>
      <w:r w:rsidR="00213A09" w:rsidRPr="00FA5539">
        <w:rPr>
          <w:rFonts w:ascii="Arial" w:hAnsi="Arial" w:cs="Arial"/>
        </w:rPr>
        <w:t xml:space="preserve">vlastníkom podielov </w:t>
      </w:r>
      <w:r w:rsidRPr="00FA5539">
        <w:rPr>
          <w:rFonts w:ascii="Arial" w:hAnsi="Arial" w:cs="Arial"/>
        </w:rPr>
        <w:t xml:space="preserve">spoločnej nehnuteľnosti a toto právo nemôže preukázať </w:t>
      </w:r>
      <w:r w:rsidR="00213A09" w:rsidRPr="00FA5539">
        <w:rPr>
          <w:rFonts w:ascii="Arial" w:hAnsi="Arial" w:cs="Arial"/>
        </w:rPr>
        <w:t xml:space="preserve">úradnou </w:t>
      </w:r>
      <w:r w:rsidRPr="00FA5539">
        <w:rPr>
          <w:rFonts w:ascii="Arial" w:hAnsi="Arial" w:cs="Arial"/>
        </w:rPr>
        <w:t xml:space="preserve">listinou alebo iným </w:t>
      </w:r>
      <w:r w:rsidR="00213A09" w:rsidRPr="00FA5539">
        <w:rPr>
          <w:rFonts w:ascii="Arial" w:hAnsi="Arial" w:cs="Arial"/>
        </w:rPr>
        <w:t xml:space="preserve">hodnoverne právoplatným </w:t>
      </w:r>
      <w:r w:rsidRPr="00FA5539">
        <w:rPr>
          <w:rFonts w:ascii="Arial" w:hAnsi="Arial" w:cs="Arial"/>
        </w:rPr>
        <w:t>spôsobom, spoločenstvo odkáže túto tretiu osobu na konanie pre</w:t>
      </w:r>
      <w:r w:rsidR="001265A7" w:rsidRPr="00FA5539">
        <w:rPr>
          <w:rFonts w:ascii="Arial" w:hAnsi="Arial" w:cs="Arial"/>
        </w:rPr>
        <w:t>d</w:t>
      </w:r>
      <w:r w:rsidRPr="00FA5539">
        <w:rPr>
          <w:rFonts w:ascii="Arial" w:hAnsi="Arial" w:cs="Arial"/>
        </w:rPr>
        <w:t xml:space="preserve"> príslušným súdom.</w:t>
      </w:r>
    </w:p>
    <w:p w:rsidR="00F50155" w:rsidRPr="00FA5539" w:rsidRDefault="00F50155" w:rsidP="00A50F9A">
      <w:pPr>
        <w:numPr>
          <w:ilvl w:val="0"/>
          <w:numId w:val="4"/>
        </w:numPr>
        <w:ind w:left="426" w:hanging="426"/>
        <w:jc w:val="both"/>
        <w:rPr>
          <w:rFonts w:ascii="Arial" w:hAnsi="Arial" w:cs="Arial"/>
        </w:rPr>
      </w:pPr>
      <w:r w:rsidRPr="00FA5539">
        <w:rPr>
          <w:rFonts w:ascii="Arial" w:hAnsi="Arial" w:cs="Arial"/>
        </w:rPr>
        <w:lastRenderedPageBreak/>
        <w:t>Na prevod podielu spoločnej nehnuteľnosti medzi členmi spoločenstva sa nevzťahuje všeobecné ustanovenie o predkupnom práve, ak nejde o</w:t>
      </w:r>
      <w:r w:rsidR="00392DDB" w:rsidRPr="00FA5539">
        <w:rPr>
          <w:rFonts w:ascii="Arial" w:hAnsi="Arial" w:cs="Arial"/>
        </w:rPr>
        <w:t> </w:t>
      </w:r>
      <w:r w:rsidRPr="00FA5539">
        <w:rPr>
          <w:rFonts w:ascii="Arial" w:hAnsi="Arial" w:cs="Arial"/>
        </w:rPr>
        <w:t>prevod</w:t>
      </w:r>
      <w:r w:rsidR="00392DDB" w:rsidRPr="00FA5539">
        <w:rPr>
          <w:rFonts w:ascii="Arial" w:hAnsi="Arial" w:cs="Arial"/>
        </w:rPr>
        <w:t xml:space="preserve"> </w:t>
      </w:r>
      <w:r w:rsidRPr="00FA5539">
        <w:rPr>
          <w:rFonts w:ascii="Arial" w:hAnsi="Arial" w:cs="Arial"/>
        </w:rPr>
        <w:t xml:space="preserve">podľa § 11 ods. 2. </w:t>
      </w:r>
      <w:r w:rsidR="00213A09" w:rsidRPr="00FA5539">
        <w:rPr>
          <w:rFonts w:ascii="Arial" w:hAnsi="Arial" w:cs="Arial"/>
        </w:rPr>
        <w:t>Z</w:t>
      </w:r>
      <w:r w:rsidR="00392DDB" w:rsidRPr="00FA5539">
        <w:rPr>
          <w:rFonts w:ascii="Arial" w:hAnsi="Arial" w:cs="Arial"/>
        </w:rPr>
        <w:t>ákona</w:t>
      </w:r>
      <w:r w:rsidR="00213A09" w:rsidRPr="00FA5539">
        <w:rPr>
          <w:rFonts w:ascii="Arial" w:hAnsi="Arial" w:cs="Arial"/>
        </w:rPr>
        <w:t xml:space="preserve"> PS</w:t>
      </w:r>
      <w:r w:rsidR="00392DDB" w:rsidRPr="00FA5539">
        <w:rPr>
          <w:rFonts w:ascii="Arial" w:hAnsi="Arial" w:cs="Arial"/>
        </w:rPr>
        <w:t xml:space="preserve">. </w:t>
      </w:r>
      <w:r w:rsidRPr="00FA5539">
        <w:rPr>
          <w:rFonts w:ascii="Arial" w:hAnsi="Arial" w:cs="Arial"/>
        </w:rPr>
        <w:t>Ak vlastník podielu spoločnej nehnuteľnosti</w:t>
      </w:r>
      <w:r w:rsidR="00392DDB" w:rsidRPr="00FA5539">
        <w:rPr>
          <w:rFonts w:ascii="Arial" w:hAnsi="Arial" w:cs="Arial"/>
        </w:rPr>
        <w:t xml:space="preserve"> </w:t>
      </w:r>
      <w:r w:rsidRPr="00FA5539">
        <w:rPr>
          <w:rFonts w:ascii="Arial" w:hAnsi="Arial" w:cs="Arial"/>
        </w:rPr>
        <w:t>prevádza svoj spoluvlastnícky podiel, m</w:t>
      </w:r>
      <w:r w:rsidR="00CC6475">
        <w:rPr>
          <w:rFonts w:ascii="Arial" w:hAnsi="Arial" w:cs="Arial"/>
        </w:rPr>
        <w:t>usí</w:t>
      </w:r>
      <w:r w:rsidRPr="00FA5539">
        <w:rPr>
          <w:rFonts w:ascii="Arial" w:hAnsi="Arial" w:cs="Arial"/>
        </w:rPr>
        <w:t xml:space="preserve"> ho</w:t>
      </w:r>
      <w:r w:rsidR="00392DDB" w:rsidRPr="00FA5539">
        <w:rPr>
          <w:rFonts w:ascii="Arial" w:hAnsi="Arial" w:cs="Arial"/>
        </w:rPr>
        <w:t xml:space="preserve"> </w:t>
      </w:r>
      <w:r w:rsidR="000F4B40" w:rsidRPr="00FA5539">
        <w:rPr>
          <w:rFonts w:ascii="Arial" w:hAnsi="Arial" w:cs="Arial"/>
        </w:rPr>
        <w:t xml:space="preserve">písomnou formou </w:t>
      </w:r>
      <w:r w:rsidRPr="00FA5539">
        <w:rPr>
          <w:rFonts w:ascii="Arial" w:hAnsi="Arial" w:cs="Arial"/>
        </w:rPr>
        <w:t>ponúknuť na predaj ostatným vlastníkom podielov</w:t>
      </w:r>
      <w:r w:rsidR="00392DDB" w:rsidRPr="00FA5539">
        <w:rPr>
          <w:rFonts w:ascii="Arial" w:hAnsi="Arial" w:cs="Arial"/>
        </w:rPr>
        <w:t xml:space="preserve"> </w:t>
      </w:r>
      <w:r w:rsidRPr="00FA5539">
        <w:rPr>
          <w:rFonts w:ascii="Arial" w:hAnsi="Arial" w:cs="Arial"/>
        </w:rPr>
        <w:t>spoločnej nehnut</w:t>
      </w:r>
      <w:r w:rsidR="00DB4B94" w:rsidRPr="00FA5539">
        <w:rPr>
          <w:rFonts w:ascii="Arial" w:hAnsi="Arial" w:cs="Arial"/>
        </w:rPr>
        <w:t>eľnosti prostredníctvom výboru</w:t>
      </w:r>
      <w:r w:rsidR="000F4B40" w:rsidRPr="00FA5539">
        <w:rPr>
          <w:rFonts w:ascii="Arial" w:hAnsi="Arial" w:cs="Arial"/>
        </w:rPr>
        <w:t>. A</w:t>
      </w:r>
      <w:r w:rsidRPr="00FA5539">
        <w:rPr>
          <w:rFonts w:ascii="Arial" w:hAnsi="Arial" w:cs="Arial"/>
        </w:rPr>
        <w:t>k</w:t>
      </w:r>
      <w:r w:rsidR="00392DDB" w:rsidRPr="00FA5539">
        <w:rPr>
          <w:rFonts w:ascii="Arial" w:hAnsi="Arial" w:cs="Arial"/>
        </w:rPr>
        <w:t xml:space="preserve"> </w:t>
      </w:r>
      <w:r w:rsidR="00DB4B94" w:rsidRPr="00FA5539">
        <w:rPr>
          <w:rFonts w:ascii="Arial" w:hAnsi="Arial" w:cs="Arial"/>
        </w:rPr>
        <w:t>do 90 dní od podania žiadosti neprejav</w:t>
      </w:r>
      <w:r w:rsidR="00B21FC1">
        <w:rPr>
          <w:rFonts w:ascii="Arial" w:hAnsi="Arial" w:cs="Arial"/>
        </w:rPr>
        <w:t>ia</w:t>
      </w:r>
      <w:r w:rsidR="00DB4B94" w:rsidRPr="00FA5539">
        <w:rPr>
          <w:rFonts w:ascii="Arial" w:hAnsi="Arial" w:cs="Arial"/>
        </w:rPr>
        <w:t xml:space="preserve"> o predmetný podiel </w:t>
      </w:r>
      <w:r w:rsidRPr="00FA5539">
        <w:rPr>
          <w:rFonts w:ascii="Arial" w:hAnsi="Arial" w:cs="Arial"/>
        </w:rPr>
        <w:t>záujem ostatní vlastníci podielov,</w:t>
      </w:r>
      <w:r w:rsidR="00392DDB" w:rsidRPr="00FA5539">
        <w:rPr>
          <w:rFonts w:ascii="Arial" w:hAnsi="Arial" w:cs="Arial"/>
        </w:rPr>
        <w:t xml:space="preserve"> </w:t>
      </w:r>
      <w:r w:rsidRPr="00FA5539">
        <w:rPr>
          <w:rFonts w:ascii="Arial" w:hAnsi="Arial" w:cs="Arial"/>
        </w:rPr>
        <w:t>môže ho predať tretej osobe</w:t>
      </w:r>
      <w:r w:rsidR="00B21FC1">
        <w:rPr>
          <w:rFonts w:ascii="Arial" w:hAnsi="Arial" w:cs="Arial"/>
        </w:rPr>
        <w:t xml:space="preserve"> za cenu rovnakú alebo vyššiu za akú ponúkol na predaj svoj podiel </w:t>
      </w:r>
      <w:r w:rsidR="00B21FC1" w:rsidRPr="00FA5539">
        <w:rPr>
          <w:rFonts w:ascii="Arial" w:hAnsi="Arial" w:cs="Arial"/>
        </w:rPr>
        <w:t>ostatným vlastníkom podielov spoločnej nehnuteľnosti prostredníctvom výboru</w:t>
      </w:r>
      <w:r w:rsidRPr="00FA5539">
        <w:rPr>
          <w:rFonts w:ascii="Arial" w:hAnsi="Arial" w:cs="Arial"/>
        </w:rPr>
        <w:t>.</w:t>
      </w:r>
    </w:p>
    <w:p w:rsidR="00107C09" w:rsidRPr="00FA5539" w:rsidRDefault="00F50155" w:rsidP="00A50F9A">
      <w:pPr>
        <w:numPr>
          <w:ilvl w:val="0"/>
          <w:numId w:val="4"/>
        </w:numPr>
        <w:ind w:left="426" w:hanging="426"/>
        <w:jc w:val="both"/>
        <w:rPr>
          <w:rFonts w:ascii="Arial" w:hAnsi="Arial" w:cs="Arial"/>
        </w:rPr>
      </w:pPr>
      <w:r w:rsidRPr="00FA5539">
        <w:rPr>
          <w:rFonts w:ascii="Arial" w:hAnsi="Arial" w:cs="Arial"/>
        </w:rPr>
        <w:t>Prevod vlastníckeho práva k podielu na spoločnej</w:t>
      </w:r>
      <w:r w:rsidR="00392DDB" w:rsidRPr="00FA5539">
        <w:rPr>
          <w:rFonts w:ascii="Arial" w:hAnsi="Arial" w:cs="Arial"/>
        </w:rPr>
        <w:t xml:space="preserve"> </w:t>
      </w:r>
      <w:r w:rsidRPr="00FA5539">
        <w:rPr>
          <w:rFonts w:ascii="Arial" w:hAnsi="Arial" w:cs="Arial"/>
        </w:rPr>
        <w:t>nehnuteľnosti len na niektorých pozemkoch patriacich</w:t>
      </w:r>
      <w:r w:rsidR="00392DDB" w:rsidRPr="00FA5539">
        <w:rPr>
          <w:rFonts w:ascii="Arial" w:hAnsi="Arial" w:cs="Arial"/>
        </w:rPr>
        <w:t xml:space="preserve"> </w:t>
      </w:r>
      <w:r w:rsidRPr="00FA5539">
        <w:rPr>
          <w:rFonts w:ascii="Arial" w:hAnsi="Arial" w:cs="Arial"/>
        </w:rPr>
        <w:t>do spoločnej nehnuteľnosti je zakázaný.</w:t>
      </w:r>
    </w:p>
    <w:p w:rsidR="00107C09" w:rsidRPr="00FA5539" w:rsidRDefault="00107C09" w:rsidP="00A50F9A">
      <w:pPr>
        <w:numPr>
          <w:ilvl w:val="0"/>
          <w:numId w:val="4"/>
        </w:numPr>
        <w:ind w:left="426" w:hanging="426"/>
        <w:jc w:val="both"/>
        <w:rPr>
          <w:rFonts w:ascii="Arial" w:hAnsi="Arial" w:cs="Arial"/>
        </w:rPr>
      </w:pPr>
      <w:r w:rsidRPr="00FA5539">
        <w:rPr>
          <w:rFonts w:ascii="Arial" w:hAnsi="Arial" w:cs="Arial"/>
        </w:rPr>
        <w:t>Na práva a povinnosti členov spoločenstva sa vzťahujú ustanovenia Občianskeho zákonníka, ak Zákon o </w:t>
      </w:r>
      <w:r w:rsidR="00684E23" w:rsidRPr="00FA5539">
        <w:rPr>
          <w:rFonts w:ascii="Arial" w:hAnsi="Arial" w:cs="Arial"/>
        </w:rPr>
        <w:t>PS</w:t>
      </w:r>
      <w:r w:rsidRPr="00FA5539">
        <w:rPr>
          <w:rFonts w:ascii="Arial" w:hAnsi="Arial" w:cs="Arial"/>
        </w:rPr>
        <w:t xml:space="preserve"> neustanovuje inak.</w:t>
      </w:r>
    </w:p>
    <w:p w:rsidR="003E413F" w:rsidRPr="007409B6" w:rsidRDefault="003E413F" w:rsidP="0024338A">
      <w:pPr>
        <w:rPr>
          <w:rFonts w:ascii="Arial" w:hAnsi="Arial" w:cs="Arial"/>
          <w:b/>
          <w:sz w:val="16"/>
          <w:szCs w:val="16"/>
        </w:rPr>
      </w:pPr>
    </w:p>
    <w:p w:rsidR="00B21FC1" w:rsidRPr="007409B6" w:rsidRDefault="00B21FC1" w:rsidP="0024338A">
      <w:pPr>
        <w:rPr>
          <w:rFonts w:ascii="Arial" w:hAnsi="Arial" w:cs="Arial"/>
          <w:b/>
          <w:sz w:val="16"/>
          <w:szCs w:val="16"/>
        </w:rPr>
      </w:pPr>
    </w:p>
    <w:p w:rsidR="004E4AB8" w:rsidRPr="00FA5539" w:rsidRDefault="004E4AB8" w:rsidP="004E4AB8">
      <w:pPr>
        <w:jc w:val="center"/>
        <w:rPr>
          <w:rFonts w:ascii="Arial" w:hAnsi="Arial" w:cs="Arial"/>
          <w:b/>
        </w:rPr>
      </w:pPr>
      <w:r w:rsidRPr="00FA5539">
        <w:rPr>
          <w:rFonts w:ascii="Arial" w:hAnsi="Arial" w:cs="Arial"/>
          <w:b/>
        </w:rPr>
        <w:t>Článok V.</w:t>
      </w:r>
    </w:p>
    <w:p w:rsidR="004E4AB8" w:rsidRPr="00FA5539" w:rsidRDefault="004E4AB8" w:rsidP="004E4AB8">
      <w:pPr>
        <w:jc w:val="center"/>
        <w:rPr>
          <w:rFonts w:ascii="Arial" w:hAnsi="Arial" w:cs="Arial"/>
          <w:b/>
        </w:rPr>
      </w:pPr>
      <w:r w:rsidRPr="00FA5539">
        <w:rPr>
          <w:rFonts w:ascii="Arial" w:hAnsi="Arial" w:cs="Arial"/>
          <w:b/>
        </w:rPr>
        <w:t>Orgány spoločenstva</w:t>
      </w:r>
    </w:p>
    <w:p w:rsidR="004E4AB8" w:rsidRPr="007409B6" w:rsidRDefault="004E4AB8" w:rsidP="004E4AB8">
      <w:pPr>
        <w:jc w:val="center"/>
        <w:rPr>
          <w:rFonts w:ascii="Arial" w:hAnsi="Arial" w:cs="Arial"/>
          <w:b/>
          <w:sz w:val="16"/>
          <w:szCs w:val="16"/>
        </w:rPr>
      </w:pPr>
    </w:p>
    <w:p w:rsidR="00E57DC5" w:rsidRPr="00FA5539" w:rsidRDefault="00E57DC5" w:rsidP="00A50F9A">
      <w:pPr>
        <w:numPr>
          <w:ilvl w:val="0"/>
          <w:numId w:val="9"/>
        </w:numPr>
        <w:ind w:left="426" w:hanging="426"/>
        <w:jc w:val="both"/>
        <w:rPr>
          <w:rFonts w:ascii="Arial" w:hAnsi="Arial" w:cs="Arial"/>
        </w:rPr>
      </w:pPr>
      <w:r w:rsidRPr="00FA5539">
        <w:rPr>
          <w:rFonts w:ascii="Arial" w:hAnsi="Arial" w:cs="Arial"/>
        </w:rPr>
        <w:t>Orgánmi spoločenstva sú:</w:t>
      </w:r>
    </w:p>
    <w:p w:rsidR="00E57DC5" w:rsidRPr="00FA5539" w:rsidRDefault="00654C71" w:rsidP="00A50F9A">
      <w:pPr>
        <w:numPr>
          <w:ilvl w:val="0"/>
          <w:numId w:val="6"/>
        </w:numPr>
        <w:ind w:left="426" w:hanging="426"/>
        <w:jc w:val="both"/>
        <w:rPr>
          <w:rFonts w:ascii="Arial" w:hAnsi="Arial" w:cs="Arial"/>
        </w:rPr>
      </w:pPr>
      <w:r>
        <w:rPr>
          <w:rFonts w:ascii="Arial" w:hAnsi="Arial" w:cs="Arial"/>
        </w:rPr>
        <w:t>zhromaždenie;</w:t>
      </w:r>
    </w:p>
    <w:p w:rsidR="00E57DC5" w:rsidRPr="00FA5539" w:rsidRDefault="00654C71" w:rsidP="00A50F9A">
      <w:pPr>
        <w:numPr>
          <w:ilvl w:val="0"/>
          <w:numId w:val="6"/>
        </w:numPr>
        <w:ind w:left="426" w:hanging="426"/>
        <w:jc w:val="both"/>
        <w:rPr>
          <w:rFonts w:ascii="Arial" w:hAnsi="Arial" w:cs="Arial"/>
        </w:rPr>
      </w:pPr>
      <w:r>
        <w:rPr>
          <w:rFonts w:ascii="Arial" w:hAnsi="Arial" w:cs="Arial"/>
        </w:rPr>
        <w:t>výbor;</w:t>
      </w:r>
    </w:p>
    <w:p w:rsidR="00E57DC5" w:rsidRPr="00FA5539" w:rsidRDefault="00654C71" w:rsidP="00A50F9A">
      <w:pPr>
        <w:numPr>
          <w:ilvl w:val="0"/>
          <w:numId w:val="6"/>
        </w:numPr>
        <w:ind w:left="426" w:hanging="426"/>
        <w:jc w:val="both"/>
        <w:rPr>
          <w:rFonts w:ascii="Arial" w:hAnsi="Arial" w:cs="Arial"/>
        </w:rPr>
      </w:pPr>
      <w:r>
        <w:rPr>
          <w:rFonts w:ascii="Arial" w:hAnsi="Arial" w:cs="Arial"/>
        </w:rPr>
        <w:t>dozorná rada.</w:t>
      </w:r>
    </w:p>
    <w:p w:rsidR="00DB4B94" w:rsidRPr="00FA5539" w:rsidRDefault="00E57DC5" w:rsidP="00A50F9A">
      <w:pPr>
        <w:numPr>
          <w:ilvl w:val="0"/>
          <w:numId w:val="9"/>
        </w:numPr>
        <w:ind w:left="426" w:hanging="426"/>
        <w:jc w:val="both"/>
        <w:rPr>
          <w:rFonts w:ascii="Arial" w:hAnsi="Arial" w:cs="Arial"/>
        </w:rPr>
      </w:pPr>
      <w:r w:rsidRPr="00FA5539">
        <w:rPr>
          <w:rFonts w:ascii="Arial" w:hAnsi="Arial" w:cs="Arial"/>
        </w:rPr>
        <w:t>Do orgánov spoločenstva podľa odseku 1 písm. b)</w:t>
      </w:r>
      <w:r w:rsidR="00587197" w:rsidRPr="00FA5539">
        <w:rPr>
          <w:rFonts w:ascii="Arial" w:hAnsi="Arial" w:cs="Arial"/>
        </w:rPr>
        <w:t xml:space="preserve"> </w:t>
      </w:r>
      <w:r w:rsidR="00FE6AA9" w:rsidRPr="00FA5539">
        <w:rPr>
          <w:rFonts w:ascii="Arial" w:hAnsi="Arial" w:cs="Arial"/>
        </w:rPr>
        <w:t>a</w:t>
      </w:r>
      <w:r w:rsidRPr="00FA5539">
        <w:rPr>
          <w:rFonts w:ascii="Arial" w:hAnsi="Arial" w:cs="Arial"/>
        </w:rPr>
        <w:t xml:space="preserve"> </w:t>
      </w:r>
      <w:r w:rsidR="001265A7" w:rsidRPr="00FA5539">
        <w:rPr>
          <w:rFonts w:ascii="Arial" w:hAnsi="Arial" w:cs="Arial"/>
        </w:rPr>
        <w:t xml:space="preserve">c) </w:t>
      </w:r>
      <w:r w:rsidR="00587197" w:rsidRPr="00FA5539">
        <w:rPr>
          <w:rFonts w:ascii="Arial" w:hAnsi="Arial" w:cs="Arial"/>
        </w:rPr>
        <w:t xml:space="preserve">tohto článku zmluvy </w:t>
      </w:r>
      <w:r w:rsidRPr="00FA5539">
        <w:rPr>
          <w:rFonts w:ascii="Arial" w:hAnsi="Arial" w:cs="Arial"/>
        </w:rPr>
        <w:t>môžu byť volení členovia spoločenstva alebo zástupcovia právnických osôb, ktoré sú členmi spoločenstva</w:t>
      </w:r>
      <w:r w:rsidR="000F4B40" w:rsidRPr="00FA5539">
        <w:rPr>
          <w:rFonts w:ascii="Arial" w:hAnsi="Arial" w:cs="Arial"/>
        </w:rPr>
        <w:t>.</w:t>
      </w:r>
      <w:r w:rsidR="00B06D75" w:rsidRPr="00FA5539">
        <w:rPr>
          <w:rFonts w:ascii="Arial" w:hAnsi="Arial" w:cs="Arial"/>
        </w:rPr>
        <w:t xml:space="preserve"> Za člena výboru môže kandidovať člen spoločenstva, ktorý </w:t>
      </w:r>
      <w:r w:rsidR="00363D5B">
        <w:rPr>
          <w:rFonts w:ascii="Arial" w:hAnsi="Arial" w:cs="Arial"/>
        </w:rPr>
        <w:t>vlastní</w:t>
      </w:r>
      <w:r w:rsidR="00B06D75" w:rsidRPr="00FA5539">
        <w:rPr>
          <w:rFonts w:ascii="Arial" w:hAnsi="Arial" w:cs="Arial"/>
        </w:rPr>
        <w:t xml:space="preserve"> </w:t>
      </w:r>
      <w:r w:rsidR="00A50F9A">
        <w:rPr>
          <w:rFonts w:ascii="Arial" w:hAnsi="Arial" w:cs="Arial"/>
        </w:rPr>
        <w:t xml:space="preserve">viac ako </w:t>
      </w:r>
      <w:r w:rsidR="00CC42EA">
        <w:rPr>
          <w:rFonts w:ascii="Arial" w:hAnsi="Arial" w:cs="Arial"/>
        </w:rPr>
        <w:t>0,</w:t>
      </w:r>
      <w:r w:rsidR="00A50F9A">
        <w:rPr>
          <w:rFonts w:ascii="Arial" w:hAnsi="Arial" w:cs="Arial"/>
        </w:rPr>
        <w:t xml:space="preserve">7 </w:t>
      </w:r>
      <w:r w:rsidR="00B06D75" w:rsidRPr="00FA5539">
        <w:rPr>
          <w:rFonts w:ascii="Arial" w:hAnsi="Arial" w:cs="Arial"/>
        </w:rPr>
        <w:t>podiel</w:t>
      </w:r>
      <w:r w:rsidR="00A50F9A">
        <w:rPr>
          <w:rFonts w:ascii="Arial" w:hAnsi="Arial" w:cs="Arial"/>
        </w:rPr>
        <w:t>ov</w:t>
      </w:r>
      <w:r w:rsidR="00332C61">
        <w:rPr>
          <w:rFonts w:ascii="Arial" w:hAnsi="Arial" w:cs="Arial"/>
        </w:rPr>
        <w:t>(čo predstavuje 0,0102% všetkých hlasov)</w:t>
      </w:r>
      <w:r w:rsidR="00B06D75" w:rsidRPr="00FA5539">
        <w:rPr>
          <w:rFonts w:ascii="Arial" w:hAnsi="Arial" w:cs="Arial"/>
        </w:rPr>
        <w:t xml:space="preserve">.   </w:t>
      </w:r>
    </w:p>
    <w:p w:rsidR="00E57DC5" w:rsidRPr="00FA5539" w:rsidRDefault="00E57DC5" w:rsidP="00A50F9A">
      <w:pPr>
        <w:numPr>
          <w:ilvl w:val="0"/>
          <w:numId w:val="9"/>
        </w:numPr>
        <w:ind w:left="426" w:hanging="426"/>
        <w:jc w:val="both"/>
        <w:rPr>
          <w:rFonts w:ascii="Arial" w:hAnsi="Arial" w:cs="Arial"/>
        </w:rPr>
      </w:pPr>
      <w:r w:rsidRPr="00FA5539">
        <w:rPr>
          <w:rFonts w:ascii="Arial" w:hAnsi="Arial" w:cs="Arial"/>
        </w:rPr>
        <w:t xml:space="preserve">Volebné obdobie orgánov spoločenstva je stanovené touto zmluvou </w:t>
      </w:r>
      <w:r w:rsidR="00FE6AA9" w:rsidRPr="00FA5539">
        <w:rPr>
          <w:rFonts w:ascii="Arial" w:hAnsi="Arial" w:cs="Arial"/>
        </w:rPr>
        <w:t>na 5</w:t>
      </w:r>
      <w:r w:rsidRPr="00FA5539">
        <w:rPr>
          <w:rFonts w:ascii="Arial" w:hAnsi="Arial" w:cs="Arial"/>
        </w:rPr>
        <w:t xml:space="preserve"> rok</w:t>
      </w:r>
      <w:r w:rsidR="00FE6AA9" w:rsidRPr="00FA5539">
        <w:rPr>
          <w:rFonts w:ascii="Arial" w:hAnsi="Arial" w:cs="Arial"/>
        </w:rPr>
        <w:t>ov</w:t>
      </w:r>
      <w:r w:rsidRPr="00FA5539">
        <w:rPr>
          <w:rFonts w:ascii="Arial" w:hAnsi="Arial" w:cs="Arial"/>
        </w:rPr>
        <w:t xml:space="preserve">. </w:t>
      </w:r>
    </w:p>
    <w:p w:rsidR="008C60C9" w:rsidRPr="007409B6" w:rsidRDefault="008C60C9" w:rsidP="00B21FC1">
      <w:pPr>
        <w:jc w:val="both"/>
        <w:rPr>
          <w:rFonts w:ascii="Arial" w:hAnsi="Arial" w:cs="Arial"/>
          <w:sz w:val="16"/>
          <w:szCs w:val="16"/>
        </w:rPr>
      </w:pPr>
    </w:p>
    <w:p w:rsidR="00363D5B" w:rsidRPr="007409B6" w:rsidRDefault="00363D5B" w:rsidP="00B21FC1">
      <w:pPr>
        <w:jc w:val="both"/>
        <w:rPr>
          <w:rFonts w:ascii="Arial" w:hAnsi="Arial" w:cs="Arial"/>
          <w:sz w:val="16"/>
          <w:szCs w:val="16"/>
        </w:rPr>
      </w:pPr>
    </w:p>
    <w:p w:rsidR="00E57DC5" w:rsidRPr="00FA5539" w:rsidRDefault="00E57DC5" w:rsidP="00E57DC5">
      <w:pPr>
        <w:jc w:val="center"/>
        <w:rPr>
          <w:rFonts w:ascii="Arial" w:hAnsi="Arial" w:cs="Arial"/>
          <w:b/>
        </w:rPr>
      </w:pPr>
      <w:r w:rsidRPr="00FA5539">
        <w:rPr>
          <w:rFonts w:ascii="Arial" w:hAnsi="Arial" w:cs="Arial"/>
          <w:b/>
        </w:rPr>
        <w:t>Článok V</w:t>
      </w:r>
      <w:r w:rsidR="00E81146" w:rsidRPr="00FA5539">
        <w:rPr>
          <w:rFonts w:ascii="Arial" w:hAnsi="Arial" w:cs="Arial"/>
          <w:b/>
        </w:rPr>
        <w:t>I</w:t>
      </w:r>
      <w:r w:rsidRPr="00FA5539">
        <w:rPr>
          <w:rFonts w:ascii="Arial" w:hAnsi="Arial" w:cs="Arial"/>
          <w:b/>
        </w:rPr>
        <w:t>.</w:t>
      </w:r>
    </w:p>
    <w:p w:rsidR="00CD77DC" w:rsidRPr="00FA5539" w:rsidRDefault="00CD77DC" w:rsidP="00E57DC5">
      <w:pPr>
        <w:jc w:val="center"/>
        <w:rPr>
          <w:rFonts w:ascii="Arial" w:hAnsi="Arial" w:cs="Arial"/>
          <w:b/>
        </w:rPr>
      </w:pPr>
      <w:r w:rsidRPr="00FA5539">
        <w:rPr>
          <w:rFonts w:ascii="Arial" w:hAnsi="Arial" w:cs="Arial"/>
          <w:b/>
        </w:rPr>
        <w:t>Zhromaždenie</w:t>
      </w:r>
    </w:p>
    <w:p w:rsidR="00CD77DC" w:rsidRPr="007409B6" w:rsidRDefault="00CD77DC" w:rsidP="00E57DC5">
      <w:pPr>
        <w:jc w:val="center"/>
        <w:rPr>
          <w:rFonts w:ascii="Arial" w:hAnsi="Arial" w:cs="Arial"/>
          <w:b/>
          <w:sz w:val="16"/>
          <w:szCs w:val="16"/>
        </w:rPr>
      </w:pPr>
    </w:p>
    <w:p w:rsidR="00995F5C" w:rsidRPr="00363D5B" w:rsidRDefault="00995F5C" w:rsidP="00654C71">
      <w:pPr>
        <w:pStyle w:val="Odstavecseseznamem"/>
        <w:numPr>
          <w:ilvl w:val="0"/>
          <w:numId w:val="10"/>
        </w:numPr>
        <w:ind w:left="426" w:hanging="426"/>
        <w:jc w:val="both"/>
        <w:rPr>
          <w:rFonts w:ascii="Arial" w:hAnsi="Arial" w:cs="Arial"/>
        </w:rPr>
      </w:pPr>
      <w:r w:rsidRPr="00363D5B">
        <w:rPr>
          <w:rFonts w:ascii="Arial" w:hAnsi="Arial" w:cs="Arial"/>
        </w:rPr>
        <w:t>Najvyšším orgánom spoločenstva je zhromaždenie.</w:t>
      </w:r>
      <w:r w:rsidR="00205F98" w:rsidRPr="00363D5B">
        <w:rPr>
          <w:rFonts w:ascii="Arial" w:hAnsi="Arial" w:cs="Arial"/>
        </w:rPr>
        <w:t xml:space="preserve"> </w:t>
      </w:r>
      <w:r w:rsidRPr="00363D5B">
        <w:rPr>
          <w:rFonts w:ascii="Arial" w:hAnsi="Arial" w:cs="Arial"/>
        </w:rPr>
        <w:t>Zhromaždenie sa skladá zo všetkých členov spoločenstva.</w:t>
      </w:r>
      <w:r w:rsidR="0086495E" w:rsidRPr="00363D5B">
        <w:rPr>
          <w:rFonts w:ascii="Arial" w:hAnsi="Arial" w:cs="Arial"/>
        </w:rPr>
        <w:t xml:space="preserve"> </w:t>
      </w:r>
      <w:r w:rsidRPr="00363D5B">
        <w:rPr>
          <w:rFonts w:ascii="Arial" w:hAnsi="Arial" w:cs="Arial"/>
        </w:rPr>
        <w:t>Zasadnutie zhromaždenia zvoláva výbor spoločenstva</w:t>
      </w:r>
      <w:r w:rsidR="0086495E" w:rsidRPr="00363D5B">
        <w:rPr>
          <w:rFonts w:ascii="Arial" w:hAnsi="Arial" w:cs="Arial"/>
        </w:rPr>
        <w:t xml:space="preserve"> </w:t>
      </w:r>
      <w:r w:rsidRPr="00363D5B">
        <w:rPr>
          <w:rFonts w:ascii="Arial" w:hAnsi="Arial" w:cs="Arial"/>
        </w:rPr>
        <w:t>najmenej raz za rok. Výbor je povinný pozvať</w:t>
      </w:r>
      <w:r w:rsidR="0086495E" w:rsidRPr="00363D5B">
        <w:rPr>
          <w:rFonts w:ascii="Arial" w:hAnsi="Arial" w:cs="Arial"/>
        </w:rPr>
        <w:t xml:space="preserve"> </w:t>
      </w:r>
      <w:r w:rsidRPr="00363D5B">
        <w:rPr>
          <w:rFonts w:ascii="Arial" w:hAnsi="Arial" w:cs="Arial"/>
        </w:rPr>
        <w:t>na zasadnutie zhromaždenia najmenej 30 dní pred termínom</w:t>
      </w:r>
      <w:r w:rsidR="00CD77DC" w:rsidRPr="00363D5B">
        <w:rPr>
          <w:rFonts w:ascii="Arial" w:hAnsi="Arial" w:cs="Arial"/>
        </w:rPr>
        <w:t xml:space="preserve"> </w:t>
      </w:r>
      <w:r w:rsidRPr="00363D5B">
        <w:rPr>
          <w:rFonts w:ascii="Arial" w:hAnsi="Arial" w:cs="Arial"/>
        </w:rPr>
        <w:t>zasadnutia zhromaždenia všetkých členov spoločenstva</w:t>
      </w:r>
      <w:r w:rsidR="00CD77DC" w:rsidRPr="00363D5B">
        <w:rPr>
          <w:rFonts w:ascii="Arial" w:hAnsi="Arial" w:cs="Arial"/>
        </w:rPr>
        <w:t xml:space="preserve"> </w:t>
      </w:r>
      <w:r w:rsidRPr="00363D5B">
        <w:rPr>
          <w:rFonts w:ascii="Arial" w:hAnsi="Arial" w:cs="Arial"/>
        </w:rPr>
        <w:t>a</w:t>
      </w:r>
      <w:r w:rsidR="005D2E6B" w:rsidRPr="00363D5B">
        <w:rPr>
          <w:rFonts w:ascii="Arial" w:hAnsi="Arial" w:cs="Arial"/>
        </w:rPr>
        <w:t> </w:t>
      </w:r>
      <w:r w:rsidRPr="00363D5B">
        <w:rPr>
          <w:rFonts w:ascii="Arial" w:hAnsi="Arial" w:cs="Arial"/>
        </w:rPr>
        <w:t>fond</w:t>
      </w:r>
      <w:r w:rsidR="005D2E6B" w:rsidRPr="00363D5B">
        <w:rPr>
          <w:rFonts w:ascii="Arial" w:hAnsi="Arial" w:cs="Arial"/>
        </w:rPr>
        <w:t>.</w:t>
      </w:r>
      <w:r w:rsidRPr="00363D5B">
        <w:rPr>
          <w:rFonts w:ascii="Arial" w:hAnsi="Arial" w:cs="Arial"/>
        </w:rPr>
        <w:t xml:space="preserve"> Výbor najmenej</w:t>
      </w:r>
      <w:r w:rsidR="00CD77DC" w:rsidRPr="00363D5B">
        <w:rPr>
          <w:rFonts w:ascii="Arial" w:hAnsi="Arial" w:cs="Arial"/>
        </w:rPr>
        <w:t xml:space="preserve"> </w:t>
      </w:r>
      <w:r w:rsidRPr="00363D5B">
        <w:rPr>
          <w:rFonts w:ascii="Arial" w:hAnsi="Arial" w:cs="Arial"/>
        </w:rPr>
        <w:t>25 dní pred termínom zasadnutia zhromaždenia uverejní</w:t>
      </w:r>
      <w:r w:rsidR="00CD77DC" w:rsidRPr="00363D5B">
        <w:rPr>
          <w:rFonts w:ascii="Arial" w:hAnsi="Arial" w:cs="Arial"/>
        </w:rPr>
        <w:t xml:space="preserve"> </w:t>
      </w:r>
      <w:r w:rsidRPr="00363D5B">
        <w:rPr>
          <w:rFonts w:ascii="Arial" w:hAnsi="Arial" w:cs="Arial"/>
        </w:rPr>
        <w:t xml:space="preserve">oznámenie o zasadnutí zhromaždenia </w:t>
      </w:r>
      <w:r w:rsidR="000613EA" w:rsidRPr="00363D5B">
        <w:rPr>
          <w:rFonts w:ascii="Arial" w:hAnsi="Arial" w:cs="Arial"/>
        </w:rPr>
        <w:t>na obvyklom mieste uverejnenia</w:t>
      </w:r>
      <w:r w:rsidR="000613EA">
        <w:rPr>
          <w:rFonts w:ascii="Arial" w:hAnsi="Arial" w:cs="Arial"/>
        </w:rPr>
        <w:t>,</w:t>
      </w:r>
      <w:r w:rsidR="000613EA" w:rsidRPr="00363D5B">
        <w:rPr>
          <w:rFonts w:ascii="Arial" w:hAnsi="Arial" w:cs="Arial"/>
        </w:rPr>
        <w:t xml:space="preserve"> </w:t>
      </w:r>
      <w:r w:rsidR="000613EA">
        <w:rPr>
          <w:rFonts w:ascii="Arial" w:hAnsi="Arial" w:cs="Arial"/>
        </w:rPr>
        <w:t>na svojom webovom sídle</w:t>
      </w:r>
      <w:r w:rsidR="00205F98" w:rsidRPr="00363D5B">
        <w:rPr>
          <w:rFonts w:ascii="Arial" w:hAnsi="Arial" w:cs="Arial"/>
        </w:rPr>
        <w:t xml:space="preserve"> </w:t>
      </w:r>
      <w:hyperlink r:id="rId8" w:history="1">
        <w:r w:rsidR="00205F98" w:rsidRPr="00654C71">
          <w:rPr>
            <w:rStyle w:val="Hypertextovodkaz"/>
            <w:rFonts w:ascii="Arial" w:hAnsi="Arial" w:cs="Arial"/>
          </w:rPr>
          <w:t>www.</w:t>
        </w:r>
        <w:r w:rsidR="00205F98" w:rsidRPr="00654C71">
          <w:rPr>
            <w:rStyle w:val="Hypertextovodkaz"/>
            <w:rFonts w:ascii="Arial" w:hAnsi="Arial" w:cs="Arial"/>
            <w:bCs/>
          </w:rPr>
          <w:t>urbardetva</w:t>
        </w:r>
        <w:r w:rsidR="00205F98" w:rsidRPr="00654C71">
          <w:rPr>
            <w:rStyle w:val="Hypertextovodkaz"/>
            <w:rFonts w:ascii="Arial" w:hAnsi="Arial" w:cs="Arial"/>
          </w:rPr>
          <w:t>.sk</w:t>
        </w:r>
      </w:hyperlink>
      <w:r w:rsidR="00205F98" w:rsidRPr="00363D5B">
        <w:rPr>
          <w:rStyle w:val="CittHTML"/>
          <w:rFonts w:ascii="Arial" w:hAnsi="Arial" w:cs="Arial"/>
          <w:color w:val="666666"/>
        </w:rPr>
        <w:t xml:space="preserve"> </w:t>
      </w:r>
      <w:r w:rsidRPr="00363D5B">
        <w:rPr>
          <w:rFonts w:ascii="Arial" w:hAnsi="Arial" w:cs="Arial"/>
        </w:rPr>
        <w:t>a</w:t>
      </w:r>
      <w:r w:rsidR="000613EA">
        <w:rPr>
          <w:rFonts w:ascii="Arial" w:hAnsi="Arial" w:cs="Arial"/>
        </w:rPr>
        <w:t>lebo</w:t>
      </w:r>
      <w:r w:rsidR="000613EA" w:rsidRPr="000613EA">
        <w:rPr>
          <w:rFonts w:ascii="Arial" w:hAnsi="Arial" w:cs="Arial"/>
        </w:rPr>
        <w:t xml:space="preserve"> </w:t>
      </w:r>
      <w:r w:rsidR="000613EA" w:rsidRPr="00363D5B">
        <w:rPr>
          <w:rFonts w:ascii="Arial" w:hAnsi="Arial" w:cs="Arial"/>
        </w:rPr>
        <w:t xml:space="preserve">v médiu </w:t>
      </w:r>
      <w:r w:rsidR="000613EA">
        <w:rPr>
          <w:rFonts w:ascii="Arial" w:hAnsi="Arial" w:cs="Arial"/>
        </w:rPr>
        <w:t>s celoštátnou pôsobnosťou</w:t>
      </w:r>
      <w:r w:rsidR="005D2E6B" w:rsidRPr="00363D5B">
        <w:rPr>
          <w:rFonts w:ascii="Arial" w:hAnsi="Arial" w:cs="Arial"/>
        </w:rPr>
        <w:t>.</w:t>
      </w:r>
      <w:r w:rsidR="00363D5B" w:rsidRPr="00363D5B">
        <w:rPr>
          <w:rFonts w:ascii="Arial" w:hAnsi="Arial" w:cs="Arial"/>
        </w:rPr>
        <w:t xml:space="preserve"> </w:t>
      </w:r>
      <w:r w:rsidR="005D2E6B" w:rsidRPr="00363D5B">
        <w:rPr>
          <w:rFonts w:ascii="Arial" w:hAnsi="Arial" w:cs="Arial"/>
        </w:rPr>
        <w:t xml:space="preserve">Písomne </w:t>
      </w:r>
      <w:r w:rsidR="00A50F9A">
        <w:rPr>
          <w:rFonts w:ascii="Arial" w:hAnsi="Arial" w:cs="Arial"/>
        </w:rPr>
        <w:t>je pozývaný každý</w:t>
      </w:r>
      <w:r w:rsidR="005D2E6B" w:rsidRPr="00363D5B">
        <w:rPr>
          <w:rFonts w:ascii="Arial" w:hAnsi="Arial" w:cs="Arial"/>
        </w:rPr>
        <w:t xml:space="preserve"> člen spoločenstva</w:t>
      </w:r>
      <w:r w:rsidR="00A50F9A">
        <w:rPr>
          <w:rFonts w:ascii="Arial" w:hAnsi="Arial" w:cs="Arial"/>
        </w:rPr>
        <w:t>,</w:t>
      </w:r>
      <w:r w:rsidR="005D2E6B" w:rsidRPr="00363D5B">
        <w:rPr>
          <w:rFonts w:ascii="Arial" w:hAnsi="Arial" w:cs="Arial"/>
        </w:rPr>
        <w:t xml:space="preserve"> </w:t>
      </w:r>
      <w:r w:rsidR="00A50F9A" w:rsidRPr="00FA5539">
        <w:rPr>
          <w:rFonts w:ascii="Arial" w:hAnsi="Arial" w:cs="Arial"/>
        </w:rPr>
        <w:t xml:space="preserve">ktorý </w:t>
      </w:r>
      <w:r w:rsidR="00A50F9A">
        <w:rPr>
          <w:rFonts w:ascii="Arial" w:hAnsi="Arial" w:cs="Arial"/>
        </w:rPr>
        <w:t>vlastní</w:t>
      </w:r>
      <w:r w:rsidR="00A50F9A" w:rsidRPr="00FA5539">
        <w:rPr>
          <w:rFonts w:ascii="Arial" w:hAnsi="Arial" w:cs="Arial"/>
        </w:rPr>
        <w:t xml:space="preserve"> </w:t>
      </w:r>
      <w:r w:rsidR="00A50F9A">
        <w:rPr>
          <w:rFonts w:ascii="Arial" w:hAnsi="Arial" w:cs="Arial"/>
        </w:rPr>
        <w:t xml:space="preserve">viac ako </w:t>
      </w:r>
      <w:r w:rsidR="00CC42EA">
        <w:rPr>
          <w:rFonts w:ascii="Arial" w:hAnsi="Arial" w:cs="Arial"/>
        </w:rPr>
        <w:t>0,</w:t>
      </w:r>
      <w:r w:rsidR="00A50F9A">
        <w:rPr>
          <w:rFonts w:ascii="Arial" w:hAnsi="Arial" w:cs="Arial"/>
        </w:rPr>
        <w:t xml:space="preserve">7 </w:t>
      </w:r>
      <w:r w:rsidR="00A50F9A" w:rsidRPr="00FA5539">
        <w:rPr>
          <w:rFonts w:ascii="Arial" w:hAnsi="Arial" w:cs="Arial"/>
        </w:rPr>
        <w:t>podiel</w:t>
      </w:r>
      <w:r w:rsidR="00A50F9A">
        <w:rPr>
          <w:rFonts w:ascii="Arial" w:hAnsi="Arial" w:cs="Arial"/>
        </w:rPr>
        <w:t>ov</w:t>
      </w:r>
      <w:r w:rsidR="00332C61">
        <w:rPr>
          <w:rFonts w:ascii="Arial" w:hAnsi="Arial" w:cs="Arial"/>
        </w:rPr>
        <w:t xml:space="preserve"> (čo predstavuje 0,0102% všetkých hlasov)</w:t>
      </w:r>
      <w:r w:rsidR="005D2E6B" w:rsidRPr="00363D5B">
        <w:rPr>
          <w:rFonts w:ascii="Arial" w:hAnsi="Arial" w:cs="Arial"/>
        </w:rPr>
        <w:t>.</w:t>
      </w:r>
      <w:r w:rsidR="00363D5B" w:rsidRPr="00363D5B">
        <w:rPr>
          <w:rFonts w:ascii="Arial" w:hAnsi="Arial" w:cs="Arial"/>
        </w:rPr>
        <w:t xml:space="preserve"> </w:t>
      </w:r>
      <w:r w:rsidRPr="00363D5B">
        <w:rPr>
          <w:rFonts w:ascii="Arial" w:hAnsi="Arial" w:cs="Arial"/>
        </w:rPr>
        <w:t>V</w:t>
      </w:r>
      <w:r w:rsidR="00CD77DC" w:rsidRPr="00363D5B">
        <w:rPr>
          <w:rFonts w:ascii="Arial" w:hAnsi="Arial" w:cs="Arial"/>
        </w:rPr>
        <w:t> </w:t>
      </w:r>
      <w:r w:rsidRPr="00363D5B">
        <w:rPr>
          <w:rFonts w:ascii="Arial" w:hAnsi="Arial" w:cs="Arial"/>
        </w:rPr>
        <w:t>pozvánke</w:t>
      </w:r>
      <w:r w:rsidR="00CD77DC" w:rsidRPr="00363D5B">
        <w:rPr>
          <w:rFonts w:ascii="Arial" w:hAnsi="Arial" w:cs="Arial"/>
        </w:rPr>
        <w:t xml:space="preserve"> </w:t>
      </w:r>
      <w:r w:rsidRPr="00363D5B">
        <w:rPr>
          <w:rFonts w:ascii="Arial" w:hAnsi="Arial" w:cs="Arial"/>
        </w:rPr>
        <w:t>na zasadnutie zhromaždenia a v oznámení o</w:t>
      </w:r>
      <w:r w:rsidR="00CD77DC" w:rsidRPr="00363D5B">
        <w:rPr>
          <w:rFonts w:ascii="Arial" w:hAnsi="Arial" w:cs="Arial"/>
        </w:rPr>
        <w:t> </w:t>
      </w:r>
      <w:r w:rsidRPr="00363D5B">
        <w:rPr>
          <w:rFonts w:ascii="Arial" w:hAnsi="Arial" w:cs="Arial"/>
        </w:rPr>
        <w:t>zasadnutí</w:t>
      </w:r>
      <w:r w:rsidR="00CD77DC" w:rsidRPr="00363D5B">
        <w:rPr>
          <w:rFonts w:ascii="Arial" w:hAnsi="Arial" w:cs="Arial"/>
        </w:rPr>
        <w:t xml:space="preserve"> </w:t>
      </w:r>
      <w:r w:rsidRPr="00363D5B">
        <w:rPr>
          <w:rFonts w:ascii="Arial" w:hAnsi="Arial" w:cs="Arial"/>
        </w:rPr>
        <w:t>zhromaždenia výbor uvedie názov a sídlo spoločenstva,</w:t>
      </w:r>
      <w:r w:rsidR="00CD77DC" w:rsidRPr="00363D5B">
        <w:rPr>
          <w:rFonts w:ascii="Arial" w:hAnsi="Arial" w:cs="Arial"/>
        </w:rPr>
        <w:t xml:space="preserve"> </w:t>
      </w:r>
      <w:r w:rsidRPr="00363D5B">
        <w:rPr>
          <w:rFonts w:ascii="Arial" w:hAnsi="Arial" w:cs="Arial"/>
        </w:rPr>
        <w:t>miesto, dátum a hodinu zasadnutia zhromaždenia,</w:t>
      </w:r>
      <w:r w:rsidR="00CD77DC" w:rsidRPr="00363D5B">
        <w:rPr>
          <w:rFonts w:ascii="Arial" w:hAnsi="Arial" w:cs="Arial"/>
        </w:rPr>
        <w:t xml:space="preserve"> </w:t>
      </w:r>
      <w:r w:rsidRPr="00363D5B">
        <w:rPr>
          <w:rFonts w:ascii="Arial" w:hAnsi="Arial" w:cs="Arial"/>
        </w:rPr>
        <w:t>údaj, či ide o</w:t>
      </w:r>
      <w:r w:rsidR="00E81146" w:rsidRPr="00363D5B">
        <w:rPr>
          <w:rFonts w:ascii="Arial" w:hAnsi="Arial" w:cs="Arial"/>
        </w:rPr>
        <w:t xml:space="preserve"> riadne, alebo mimoriadne zasadnutie zhromaždenia alebo o </w:t>
      </w:r>
      <w:r w:rsidRPr="00363D5B">
        <w:rPr>
          <w:rFonts w:ascii="Arial" w:hAnsi="Arial" w:cs="Arial"/>
        </w:rPr>
        <w:t>čiastkovú schôdzu</w:t>
      </w:r>
      <w:r w:rsidR="00E81146" w:rsidRPr="00363D5B">
        <w:rPr>
          <w:rFonts w:ascii="Arial" w:hAnsi="Arial" w:cs="Arial"/>
        </w:rPr>
        <w:t>; ako aj p</w:t>
      </w:r>
      <w:r w:rsidRPr="00363D5B">
        <w:rPr>
          <w:rFonts w:ascii="Arial" w:hAnsi="Arial" w:cs="Arial"/>
        </w:rPr>
        <w:t>rogram zasadnutia zhromaždenia</w:t>
      </w:r>
      <w:r w:rsidR="00CD77DC" w:rsidRPr="00363D5B">
        <w:rPr>
          <w:rFonts w:ascii="Arial" w:hAnsi="Arial" w:cs="Arial"/>
        </w:rPr>
        <w:t xml:space="preserve"> </w:t>
      </w:r>
      <w:r w:rsidRPr="00363D5B">
        <w:rPr>
          <w:rFonts w:ascii="Arial" w:hAnsi="Arial" w:cs="Arial"/>
        </w:rPr>
        <w:t>a poučenie o možnosti zúčastniť sa zasadnutia</w:t>
      </w:r>
      <w:r w:rsidR="00CD77DC" w:rsidRPr="00363D5B">
        <w:rPr>
          <w:rFonts w:ascii="Arial" w:hAnsi="Arial" w:cs="Arial"/>
        </w:rPr>
        <w:t xml:space="preserve"> </w:t>
      </w:r>
      <w:r w:rsidRPr="00363D5B">
        <w:rPr>
          <w:rFonts w:ascii="Arial" w:hAnsi="Arial" w:cs="Arial"/>
        </w:rPr>
        <w:t>prostredníctvom zástupcu na základe splnomocnenia.</w:t>
      </w:r>
    </w:p>
    <w:p w:rsidR="00F44DE9" w:rsidRPr="00FA5539" w:rsidRDefault="00363D5B" w:rsidP="00654C71">
      <w:pPr>
        <w:ind w:left="426" w:hanging="426"/>
        <w:jc w:val="both"/>
        <w:rPr>
          <w:rFonts w:ascii="Arial" w:hAnsi="Arial" w:cs="Arial"/>
        </w:rPr>
      </w:pPr>
      <w:r>
        <w:rPr>
          <w:rFonts w:ascii="Arial" w:hAnsi="Arial" w:cs="Arial"/>
        </w:rPr>
        <w:t xml:space="preserve">  </w:t>
      </w:r>
      <w:r w:rsidR="00654C71">
        <w:rPr>
          <w:rFonts w:ascii="Arial" w:hAnsi="Arial" w:cs="Arial"/>
        </w:rPr>
        <w:t xml:space="preserve">     </w:t>
      </w:r>
      <w:r w:rsidR="00995F5C" w:rsidRPr="00FA5539">
        <w:rPr>
          <w:rFonts w:ascii="Arial" w:hAnsi="Arial" w:cs="Arial"/>
        </w:rPr>
        <w:t>Ak vlastník podielu spoločnej nehnuteľnosti prevádza</w:t>
      </w:r>
      <w:r w:rsidR="00CD77DC" w:rsidRPr="00FA5539">
        <w:rPr>
          <w:rFonts w:ascii="Arial" w:hAnsi="Arial" w:cs="Arial"/>
        </w:rPr>
        <w:t xml:space="preserve"> </w:t>
      </w:r>
      <w:r w:rsidR="00995F5C" w:rsidRPr="00FA5539">
        <w:rPr>
          <w:rFonts w:ascii="Arial" w:hAnsi="Arial" w:cs="Arial"/>
        </w:rPr>
        <w:t xml:space="preserve">svoj podiel podľa § 9 ods. 7 </w:t>
      </w:r>
      <w:r w:rsidR="00587197" w:rsidRPr="00FA5539">
        <w:rPr>
          <w:rFonts w:ascii="Arial" w:hAnsi="Arial" w:cs="Arial"/>
        </w:rPr>
        <w:t>zákona</w:t>
      </w:r>
      <w:r w:rsidR="00684E23" w:rsidRPr="00FA5539">
        <w:rPr>
          <w:rFonts w:ascii="Arial" w:hAnsi="Arial" w:cs="Arial"/>
        </w:rPr>
        <w:t xml:space="preserve"> o PS</w:t>
      </w:r>
      <w:r w:rsidR="00587197" w:rsidRPr="00FA5539">
        <w:rPr>
          <w:rFonts w:ascii="Arial" w:hAnsi="Arial" w:cs="Arial"/>
        </w:rPr>
        <w:t xml:space="preserve"> </w:t>
      </w:r>
      <w:r w:rsidR="00995F5C" w:rsidRPr="00FA5539">
        <w:rPr>
          <w:rFonts w:ascii="Arial" w:hAnsi="Arial" w:cs="Arial"/>
        </w:rPr>
        <w:t>alebo ak fond prevádza podiel</w:t>
      </w:r>
      <w:r w:rsidR="00CD77DC" w:rsidRPr="00FA5539">
        <w:rPr>
          <w:rFonts w:ascii="Arial" w:hAnsi="Arial" w:cs="Arial"/>
        </w:rPr>
        <w:t xml:space="preserve"> </w:t>
      </w:r>
      <w:r w:rsidR="00995F5C" w:rsidRPr="00FA5539">
        <w:rPr>
          <w:rFonts w:ascii="Arial" w:hAnsi="Arial" w:cs="Arial"/>
        </w:rPr>
        <w:t>vo vlastníctve štátu podľa § 11 ods. 2</w:t>
      </w:r>
      <w:r w:rsidR="00587197" w:rsidRPr="00FA5539">
        <w:rPr>
          <w:rFonts w:ascii="Arial" w:hAnsi="Arial" w:cs="Arial"/>
        </w:rPr>
        <w:t xml:space="preserve"> zákona</w:t>
      </w:r>
      <w:r w:rsidR="00684E23" w:rsidRPr="00FA5539">
        <w:rPr>
          <w:rFonts w:ascii="Arial" w:hAnsi="Arial" w:cs="Arial"/>
        </w:rPr>
        <w:t xml:space="preserve"> o PS</w:t>
      </w:r>
      <w:r w:rsidR="00995F5C" w:rsidRPr="00FA5539">
        <w:rPr>
          <w:rFonts w:ascii="Arial" w:hAnsi="Arial" w:cs="Arial"/>
        </w:rPr>
        <w:t>, výbor to uvedie</w:t>
      </w:r>
      <w:r w:rsidR="00CD77DC" w:rsidRPr="00FA5539">
        <w:rPr>
          <w:rFonts w:ascii="Arial" w:hAnsi="Arial" w:cs="Arial"/>
        </w:rPr>
        <w:t xml:space="preserve"> </w:t>
      </w:r>
      <w:r w:rsidR="00995F5C" w:rsidRPr="00FA5539">
        <w:rPr>
          <w:rFonts w:ascii="Arial" w:hAnsi="Arial" w:cs="Arial"/>
        </w:rPr>
        <w:t>v programe zasadnutia zhromaždenia. Výbor je povinný</w:t>
      </w:r>
      <w:r w:rsidR="00CD77DC" w:rsidRPr="00FA5539">
        <w:rPr>
          <w:rFonts w:ascii="Arial" w:hAnsi="Arial" w:cs="Arial"/>
        </w:rPr>
        <w:t xml:space="preserve"> </w:t>
      </w:r>
      <w:r w:rsidR="00995F5C" w:rsidRPr="00FA5539">
        <w:rPr>
          <w:rFonts w:ascii="Arial" w:hAnsi="Arial" w:cs="Arial"/>
        </w:rPr>
        <w:t>informovať obvodný lesný úrad o</w:t>
      </w:r>
      <w:r w:rsidR="00CD77DC" w:rsidRPr="00FA5539">
        <w:rPr>
          <w:rFonts w:ascii="Arial" w:hAnsi="Arial" w:cs="Arial"/>
        </w:rPr>
        <w:t> </w:t>
      </w:r>
      <w:r w:rsidR="00995F5C" w:rsidRPr="00FA5539">
        <w:rPr>
          <w:rFonts w:ascii="Arial" w:hAnsi="Arial" w:cs="Arial"/>
        </w:rPr>
        <w:t>zasadnutí</w:t>
      </w:r>
      <w:r w:rsidR="00CD77DC" w:rsidRPr="00FA5539">
        <w:rPr>
          <w:rFonts w:ascii="Arial" w:hAnsi="Arial" w:cs="Arial"/>
        </w:rPr>
        <w:t xml:space="preserve"> </w:t>
      </w:r>
      <w:r w:rsidR="00995F5C" w:rsidRPr="00FA5539">
        <w:rPr>
          <w:rFonts w:ascii="Arial" w:hAnsi="Arial" w:cs="Arial"/>
        </w:rPr>
        <w:t>zhromaždenia do 30 dní odo dňa jeho konania.</w:t>
      </w:r>
    </w:p>
    <w:p w:rsidR="00AF4631" w:rsidRPr="00FA5539" w:rsidRDefault="00995F5C" w:rsidP="00654C71">
      <w:pPr>
        <w:pStyle w:val="Odstavecseseznamem"/>
        <w:numPr>
          <w:ilvl w:val="0"/>
          <w:numId w:val="10"/>
        </w:numPr>
        <w:ind w:left="426" w:hanging="426"/>
        <w:jc w:val="both"/>
        <w:rPr>
          <w:rFonts w:ascii="Arial" w:hAnsi="Arial" w:cs="Arial"/>
        </w:rPr>
      </w:pPr>
      <w:r w:rsidRPr="00FA5539">
        <w:rPr>
          <w:rFonts w:ascii="Arial" w:hAnsi="Arial" w:cs="Arial"/>
        </w:rPr>
        <w:lastRenderedPageBreak/>
        <w:t>Výbor je povinný zvolať zasadnutie zhromaždenia,</w:t>
      </w:r>
      <w:r w:rsidR="00CD77DC" w:rsidRPr="00FA5539">
        <w:rPr>
          <w:rFonts w:ascii="Arial" w:hAnsi="Arial" w:cs="Arial"/>
        </w:rPr>
        <w:t xml:space="preserve"> </w:t>
      </w:r>
      <w:r w:rsidRPr="00FA5539">
        <w:rPr>
          <w:rFonts w:ascii="Arial" w:hAnsi="Arial" w:cs="Arial"/>
        </w:rPr>
        <w:t>ak ho o to písomne požiadajú členovia spoločenstva,</w:t>
      </w:r>
      <w:r w:rsidR="00CD77DC" w:rsidRPr="00FA5539">
        <w:rPr>
          <w:rFonts w:ascii="Arial" w:hAnsi="Arial" w:cs="Arial"/>
        </w:rPr>
        <w:t xml:space="preserve"> </w:t>
      </w:r>
      <w:r w:rsidRPr="00FA5539">
        <w:rPr>
          <w:rFonts w:ascii="Arial" w:hAnsi="Arial" w:cs="Arial"/>
        </w:rPr>
        <w:t>ktorých hlasy predstavujú aspoň tretinu hlasov členov</w:t>
      </w:r>
      <w:r w:rsidR="00AF4631" w:rsidRPr="00FA5539">
        <w:rPr>
          <w:rFonts w:ascii="Arial" w:hAnsi="Arial" w:cs="Arial"/>
        </w:rPr>
        <w:t xml:space="preserve"> </w:t>
      </w:r>
      <w:r w:rsidRPr="00FA5539">
        <w:rPr>
          <w:rFonts w:ascii="Arial" w:hAnsi="Arial" w:cs="Arial"/>
        </w:rPr>
        <w:t>spoločenstva, v termíne, ktorý navrhnú členovia spoločenstva.</w:t>
      </w:r>
      <w:r w:rsidR="00F44DE9" w:rsidRPr="00FA5539">
        <w:rPr>
          <w:rFonts w:ascii="Arial" w:hAnsi="Arial" w:cs="Arial"/>
        </w:rPr>
        <w:t xml:space="preserve"> </w:t>
      </w:r>
      <w:r w:rsidRPr="00FA5539">
        <w:rPr>
          <w:rFonts w:ascii="Arial" w:hAnsi="Arial" w:cs="Arial"/>
        </w:rPr>
        <w:t>Ak výbor nezvolá zasadnutie zhromaždenia</w:t>
      </w:r>
      <w:r w:rsidR="00AF4631" w:rsidRPr="00FA5539">
        <w:rPr>
          <w:rFonts w:ascii="Arial" w:hAnsi="Arial" w:cs="Arial"/>
        </w:rPr>
        <w:t xml:space="preserve"> </w:t>
      </w:r>
      <w:r w:rsidRPr="00FA5539">
        <w:rPr>
          <w:rFonts w:ascii="Arial" w:hAnsi="Arial" w:cs="Arial"/>
        </w:rPr>
        <w:t>alebo ak ho zvolá v inom termíne, na ktorom sa nedohodol</w:t>
      </w:r>
      <w:r w:rsidR="00AF4631" w:rsidRPr="00FA5539">
        <w:rPr>
          <w:rFonts w:ascii="Arial" w:hAnsi="Arial" w:cs="Arial"/>
        </w:rPr>
        <w:t xml:space="preserve"> </w:t>
      </w:r>
      <w:r w:rsidRPr="00FA5539">
        <w:rPr>
          <w:rFonts w:ascii="Arial" w:hAnsi="Arial" w:cs="Arial"/>
        </w:rPr>
        <w:t xml:space="preserve">s členmi spoločenstva, ktorí ho o zvolanie zasadnutia </w:t>
      </w:r>
      <w:r w:rsidR="00AF4631" w:rsidRPr="00FA5539">
        <w:rPr>
          <w:rFonts w:ascii="Arial" w:hAnsi="Arial" w:cs="Arial"/>
        </w:rPr>
        <w:t>zhromaždenia požiadali, zasadnutie zhromaždenia zvolá na návrh splnomocneného zástupcu členov spoločenstva obvodný lesný úrad; obvodný lesný úrad má povinnosti výboru podľa odseku 1</w:t>
      </w:r>
      <w:r w:rsidR="00587197" w:rsidRPr="00FA5539">
        <w:rPr>
          <w:rFonts w:ascii="Arial" w:hAnsi="Arial" w:cs="Arial"/>
        </w:rPr>
        <w:t xml:space="preserve"> tohto článku zmluvy</w:t>
      </w:r>
      <w:r w:rsidR="00AF4631" w:rsidRPr="00FA5539">
        <w:rPr>
          <w:rFonts w:ascii="Arial" w:hAnsi="Arial" w:cs="Arial"/>
        </w:rPr>
        <w:t>.</w:t>
      </w:r>
    </w:p>
    <w:p w:rsidR="00AF2821" w:rsidRPr="00FA5539" w:rsidRDefault="00995F5C" w:rsidP="00654C71">
      <w:pPr>
        <w:pStyle w:val="Odstavecseseznamem"/>
        <w:numPr>
          <w:ilvl w:val="0"/>
          <w:numId w:val="10"/>
        </w:numPr>
        <w:ind w:left="426" w:hanging="426"/>
        <w:jc w:val="both"/>
        <w:rPr>
          <w:rFonts w:ascii="Arial" w:hAnsi="Arial" w:cs="Arial"/>
        </w:rPr>
      </w:pPr>
      <w:r w:rsidRPr="00FA5539">
        <w:rPr>
          <w:rFonts w:ascii="Arial" w:hAnsi="Arial" w:cs="Arial"/>
        </w:rPr>
        <w:t>Výbor môže zvolať mimoriadne zasadnutie zhromaždenia,</w:t>
      </w:r>
      <w:r w:rsidR="00CF67EC" w:rsidRPr="00FA5539">
        <w:rPr>
          <w:rFonts w:ascii="Arial" w:hAnsi="Arial" w:cs="Arial"/>
        </w:rPr>
        <w:t xml:space="preserve"> </w:t>
      </w:r>
      <w:r w:rsidRPr="00FA5539">
        <w:rPr>
          <w:rFonts w:ascii="Arial" w:hAnsi="Arial" w:cs="Arial"/>
        </w:rPr>
        <w:t>ak sa hlasovania na zhromaždení aspoň</w:t>
      </w:r>
      <w:r w:rsidR="00AF4631" w:rsidRPr="00FA5539">
        <w:rPr>
          <w:rFonts w:ascii="Arial" w:hAnsi="Arial" w:cs="Arial"/>
        </w:rPr>
        <w:t xml:space="preserve"> </w:t>
      </w:r>
      <w:r w:rsidRPr="00FA5539">
        <w:rPr>
          <w:rFonts w:ascii="Arial" w:hAnsi="Arial" w:cs="Arial"/>
        </w:rPr>
        <w:t>dvakrát počas šiestich mesiacov nezúčastnia členovia</w:t>
      </w:r>
      <w:r w:rsidR="00AF4631" w:rsidRPr="00FA5539">
        <w:rPr>
          <w:rFonts w:ascii="Arial" w:hAnsi="Arial" w:cs="Arial"/>
        </w:rPr>
        <w:t xml:space="preserve"> </w:t>
      </w:r>
      <w:r w:rsidRPr="00FA5539">
        <w:rPr>
          <w:rFonts w:ascii="Arial" w:hAnsi="Arial" w:cs="Arial"/>
        </w:rPr>
        <w:t>spoločenstva, ktorí disponujú nadpolovičnou väčšinou</w:t>
      </w:r>
      <w:r w:rsidR="00AF4631" w:rsidRPr="00FA5539">
        <w:rPr>
          <w:rFonts w:ascii="Arial" w:hAnsi="Arial" w:cs="Arial"/>
        </w:rPr>
        <w:t xml:space="preserve"> </w:t>
      </w:r>
      <w:r w:rsidRPr="00FA5539">
        <w:rPr>
          <w:rFonts w:ascii="Arial" w:hAnsi="Arial" w:cs="Arial"/>
        </w:rPr>
        <w:t>hlasov</w:t>
      </w:r>
      <w:r w:rsidR="00243C0C" w:rsidRPr="00243C0C">
        <w:rPr>
          <w:rFonts w:ascii="Arial" w:hAnsi="Arial" w:cs="Arial"/>
        </w:rPr>
        <w:t xml:space="preserve"> </w:t>
      </w:r>
      <w:r w:rsidR="00243C0C">
        <w:rPr>
          <w:rFonts w:ascii="Arial" w:hAnsi="Arial" w:cs="Arial"/>
        </w:rPr>
        <w:t>počítanou podľa veľkosti spoluvlastníckych podielov</w:t>
      </w:r>
      <w:r w:rsidRPr="00FA5539">
        <w:rPr>
          <w:rFonts w:ascii="Arial" w:hAnsi="Arial" w:cs="Arial"/>
        </w:rPr>
        <w:t>. Na mimoriadnom zasadnutí</w:t>
      </w:r>
      <w:r w:rsidR="00AF4631" w:rsidRPr="00FA5539">
        <w:rPr>
          <w:rFonts w:ascii="Arial" w:hAnsi="Arial" w:cs="Arial"/>
        </w:rPr>
        <w:t xml:space="preserve"> </w:t>
      </w:r>
      <w:r w:rsidR="00363D5B">
        <w:rPr>
          <w:rFonts w:ascii="Arial" w:hAnsi="Arial" w:cs="Arial"/>
        </w:rPr>
        <w:t xml:space="preserve">potom </w:t>
      </w:r>
      <w:r w:rsidRPr="00FA5539">
        <w:rPr>
          <w:rFonts w:ascii="Arial" w:hAnsi="Arial" w:cs="Arial"/>
        </w:rPr>
        <w:t>zhromaždenie rozhoduje nadpolovičnou väčšinou hlasov</w:t>
      </w:r>
      <w:r w:rsidR="00AF4631" w:rsidRPr="00FA5539">
        <w:rPr>
          <w:rFonts w:ascii="Arial" w:hAnsi="Arial" w:cs="Arial"/>
        </w:rPr>
        <w:t xml:space="preserve"> </w:t>
      </w:r>
      <w:r w:rsidR="00243C0C">
        <w:rPr>
          <w:rFonts w:ascii="Arial" w:hAnsi="Arial" w:cs="Arial"/>
        </w:rPr>
        <w:t xml:space="preserve">počítanou podľa veľkosti spoluvlastníckych podielov </w:t>
      </w:r>
      <w:r w:rsidRPr="00FA5539">
        <w:rPr>
          <w:rFonts w:ascii="Arial" w:hAnsi="Arial" w:cs="Arial"/>
        </w:rPr>
        <w:t>prítomných členov spoločenstva. Zhromaždenie nemôže na mimoriadnom zasadnutí rozhodovať o</w:t>
      </w:r>
      <w:r w:rsidR="00AF4631" w:rsidRPr="00FA5539">
        <w:rPr>
          <w:rFonts w:ascii="Arial" w:hAnsi="Arial" w:cs="Arial"/>
        </w:rPr>
        <w:t> </w:t>
      </w:r>
      <w:r w:rsidRPr="00FA5539">
        <w:rPr>
          <w:rFonts w:ascii="Arial" w:hAnsi="Arial" w:cs="Arial"/>
        </w:rPr>
        <w:t>veciach</w:t>
      </w:r>
      <w:r w:rsidR="00AF4631" w:rsidRPr="00FA5539">
        <w:rPr>
          <w:rFonts w:ascii="Arial" w:hAnsi="Arial" w:cs="Arial"/>
        </w:rPr>
        <w:t xml:space="preserve"> </w:t>
      </w:r>
      <w:r w:rsidRPr="00FA5539">
        <w:rPr>
          <w:rFonts w:ascii="Arial" w:hAnsi="Arial" w:cs="Arial"/>
        </w:rPr>
        <w:t xml:space="preserve">podľa ods. </w:t>
      </w:r>
      <w:r w:rsidR="0086495E" w:rsidRPr="00FA5539">
        <w:rPr>
          <w:rFonts w:ascii="Arial" w:hAnsi="Arial" w:cs="Arial"/>
        </w:rPr>
        <w:t>5</w:t>
      </w:r>
      <w:r w:rsidRPr="00FA5539">
        <w:rPr>
          <w:rFonts w:ascii="Arial" w:hAnsi="Arial" w:cs="Arial"/>
        </w:rPr>
        <w:t xml:space="preserve"> písm. a) až d), h) a i)</w:t>
      </w:r>
      <w:r w:rsidR="00587197" w:rsidRPr="00FA5539">
        <w:rPr>
          <w:rFonts w:ascii="Arial" w:hAnsi="Arial" w:cs="Arial"/>
        </w:rPr>
        <w:t xml:space="preserve"> tohto článku zmluvy</w:t>
      </w:r>
      <w:r w:rsidRPr="00FA5539">
        <w:rPr>
          <w:rFonts w:ascii="Arial" w:hAnsi="Arial" w:cs="Arial"/>
        </w:rPr>
        <w:t>.</w:t>
      </w:r>
    </w:p>
    <w:p w:rsidR="00AF4631" w:rsidRPr="00FA5539" w:rsidRDefault="00AF4631" w:rsidP="00654C71">
      <w:pPr>
        <w:pStyle w:val="Odstavecseseznamem"/>
        <w:numPr>
          <w:ilvl w:val="0"/>
          <w:numId w:val="10"/>
        </w:numPr>
        <w:ind w:left="426" w:hanging="426"/>
        <w:jc w:val="both"/>
        <w:rPr>
          <w:rFonts w:ascii="Arial" w:hAnsi="Arial" w:cs="Arial"/>
        </w:rPr>
      </w:pPr>
      <w:r w:rsidRPr="00FA5539">
        <w:rPr>
          <w:rFonts w:ascii="Arial" w:hAnsi="Arial" w:cs="Arial"/>
        </w:rPr>
        <w:t>Ak uplynie volebné obdobie orgánu spoločenstva a nie je zvolený nový orgán, zasadnutie zhromaždenia zvolá obvodný lesný úrad. Takto zvolaného zasadnutia zhromaždenia sa zúčastní zamestnanec miestne príslušného obvodného lesného úradu, ktorý ho bude viesť až do zvolenia predsedu zhromaždenia.</w:t>
      </w:r>
    </w:p>
    <w:p w:rsidR="00F44DE9" w:rsidRPr="00FA5539" w:rsidRDefault="00AF4631" w:rsidP="00654C71">
      <w:pPr>
        <w:pStyle w:val="Odstavecseseznamem"/>
        <w:numPr>
          <w:ilvl w:val="0"/>
          <w:numId w:val="10"/>
        </w:numPr>
        <w:ind w:left="426" w:hanging="426"/>
        <w:jc w:val="both"/>
        <w:rPr>
          <w:rFonts w:ascii="Arial" w:hAnsi="Arial" w:cs="Arial"/>
        </w:rPr>
      </w:pPr>
      <w:r w:rsidRPr="00FA5539">
        <w:rPr>
          <w:rFonts w:ascii="Arial" w:hAnsi="Arial" w:cs="Arial"/>
        </w:rPr>
        <w:t>Do pôsobnosti zhromaždenia patrí:</w:t>
      </w:r>
    </w:p>
    <w:p w:rsidR="00AF4631" w:rsidRPr="00FA5539" w:rsidRDefault="00AF4631" w:rsidP="00363D5B">
      <w:pPr>
        <w:numPr>
          <w:ilvl w:val="0"/>
          <w:numId w:val="7"/>
        </w:numPr>
        <w:jc w:val="both"/>
        <w:rPr>
          <w:rFonts w:ascii="Arial" w:hAnsi="Arial" w:cs="Arial"/>
        </w:rPr>
      </w:pPr>
      <w:r w:rsidRPr="00FA5539">
        <w:rPr>
          <w:rFonts w:ascii="Arial" w:hAnsi="Arial" w:cs="Arial"/>
        </w:rPr>
        <w:t>schvaľovať zm</w:t>
      </w:r>
      <w:r w:rsidR="00654C71">
        <w:rPr>
          <w:rFonts w:ascii="Arial" w:hAnsi="Arial" w:cs="Arial"/>
        </w:rPr>
        <w:t>luvu o spoločenstve a jej zmeny;</w:t>
      </w:r>
    </w:p>
    <w:p w:rsidR="00AF4631" w:rsidRPr="00FA5539" w:rsidRDefault="00654C71" w:rsidP="00363D5B">
      <w:pPr>
        <w:numPr>
          <w:ilvl w:val="0"/>
          <w:numId w:val="7"/>
        </w:numPr>
        <w:jc w:val="both"/>
        <w:rPr>
          <w:rFonts w:ascii="Arial" w:hAnsi="Arial" w:cs="Arial"/>
        </w:rPr>
      </w:pPr>
      <w:r>
        <w:rPr>
          <w:rFonts w:ascii="Arial" w:hAnsi="Arial" w:cs="Arial"/>
        </w:rPr>
        <w:t>schvaľovať stanovy a ich zmeny;</w:t>
      </w:r>
    </w:p>
    <w:p w:rsidR="00AF4631" w:rsidRPr="00FA5539" w:rsidRDefault="00AF4631" w:rsidP="00363D5B">
      <w:pPr>
        <w:numPr>
          <w:ilvl w:val="0"/>
          <w:numId w:val="7"/>
        </w:numPr>
        <w:jc w:val="both"/>
        <w:rPr>
          <w:rFonts w:ascii="Arial" w:hAnsi="Arial" w:cs="Arial"/>
        </w:rPr>
      </w:pPr>
      <w:r w:rsidRPr="00FA5539">
        <w:rPr>
          <w:rFonts w:ascii="Arial" w:hAnsi="Arial" w:cs="Arial"/>
        </w:rPr>
        <w:t>voliť a odvolávať členov orgánov spoločenstva uvedených v</w:t>
      </w:r>
      <w:r w:rsidR="00C02E75">
        <w:rPr>
          <w:rFonts w:ascii="Arial" w:hAnsi="Arial" w:cs="Arial"/>
        </w:rPr>
        <w:t xml:space="preserve"> článku </w:t>
      </w:r>
      <w:r w:rsidR="00650FD1" w:rsidRPr="00FA5539">
        <w:rPr>
          <w:rFonts w:ascii="Arial" w:hAnsi="Arial" w:cs="Arial"/>
        </w:rPr>
        <w:t>V.</w:t>
      </w:r>
      <w:r w:rsidRPr="00FA5539">
        <w:rPr>
          <w:rFonts w:ascii="Arial" w:hAnsi="Arial" w:cs="Arial"/>
        </w:rPr>
        <w:t xml:space="preserve"> ods. 1 písm. b) a </w:t>
      </w:r>
      <w:r w:rsidR="00676F14" w:rsidRPr="00FA5539">
        <w:rPr>
          <w:rFonts w:ascii="Arial" w:hAnsi="Arial" w:cs="Arial"/>
        </w:rPr>
        <w:t xml:space="preserve">c) </w:t>
      </w:r>
      <w:r w:rsidR="00587197" w:rsidRPr="00FA5539">
        <w:rPr>
          <w:rFonts w:ascii="Arial" w:hAnsi="Arial" w:cs="Arial"/>
        </w:rPr>
        <w:t>tejto zmluvy</w:t>
      </w:r>
      <w:r w:rsidR="00654C71">
        <w:rPr>
          <w:rFonts w:ascii="Arial" w:hAnsi="Arial" w:cs="Arial"/>
        </w:rPr>
        <w:t>;</w:t>
      </w:r>
    </w:p>
    <w:p w:rsidR="00AF4631" w:rsidRPr="00FA5539" w:rsidRDefault="00AF4631" w:rsidP="00363D5B">
      <w:pPr>
        <w:numPr>
          <w:ilvl w:val="0"/>
          <w:numId w:val="7"/>
        </w:numPr>
        <w:jc w:val="both"/>
        <w:rPr>
          <w:rFonts w:ascii="Arial" w:hAnsi="Arial" w:cs="Arial"/>
        </w:rPr>
      </w:pPr>
      <w:r w:rsidRPr="00FA5539">
        <w:rPr>
          <w:rFonts w:ascii="Arial" w:hAnsi="Arial" w:cs="Arial"/>
        </w:rPr>
        <w:t xml:space="preserve">rozhodovať o oddelení časti spoločnej nehnuteľnosti </w:t>
      </w:r>
      <w:r w:rsidR="00676F14" w:rsidRPr="00FA5539">
        <w:rPr>
          <w:rFonts w:ascii="Arial" w:hAnsi="Arial" w:cs="Arial"/>
        </w:rPr>
        <w:t xml:space="preserve"> podľa § 8 ods. 2 zákona</w:t>
      </w:r>
      <w:r w:rsidR="00684E23" w:rsidRPr="00FA5539">
        <w:rPr>
          <w:rFonts w:ascii="Arial" w:hAnsi="Arial" w:cs="Arial"/>
        </w:rPr>
        <w:t xml:space="preserve"> o</w:t>
      </w:r>
      <w:r w:rsidR="00654C71">
        <w:rPr>
          <w:rFonts w:ascii="Arial" w:hAnsi="Arial" w:cs="Arial"/>
        </w:rPr>
        <w:t> </w:t>
      </w:r>
      <w:r w:rsidR="00684E23" w:rsidRPr="00FA5539">
        <w:rPr>
          <w:rFonts w:ascii="Arial" w:hAnsi="Arial" w:cs="Arial"/>
        </w:rPr>
        <w:t>P</w:t>
      </w:r>
      <w:r w:rsidR="00654C71">
        <w:rPr>
          <w:rFonts w:ascii="Arial" w:hAnsi="Arial" w:cs="Arial"/>
        </w:rPr>
        <w:t>S;</w:t>
      </w:r>
    </w:p>
    <w:p w:rsidR="00AF4631" w:rsidRPr="00FA5539" w:rsidRDefault="00AF4631" w:rsidP="00363D5B">
      <w:pPr>
        <w:numPr>
          <w:ilvl w:val="0"/>
          <w:numId w:val="7"/>
        </w:numPr>
        <w:jc w:val="both"/>
        <w:rPr>
          <w:rFonts w:ascii="Arial" w:hAnsi="Arial" w:cs="Arial"/>
        </w:rPr>
      </w:pPr>
      <w:r w:rsidRPr="00FA5539">
        <w:rPr>
          <w:rFonts w:ascii="Arial" w:hAnsi="Arial" w:cs="Arial"/>
        </w:rPr>
        <w:t xml:space="preserve">rozhodovať o hospodárení spoločenstva, spôsobe užívania spoločnej nehnuteľnosti a spoločne obhospodarovaných nehnuteľností a nakladaní s majetkom </w:t>
      </w:r>
      <w:r w:rsidR="00654C71">
        <w:rPr>
          <w:rFonts w:ascii="Arial" w:hAnsi="Arial" w:cs="Arial"/>
        </w:rPr>
        <w:t>spoločenstva;</w:t>
      </w:r>
    </w:p>
    <w:p w:rsidR="00AF4631" w:rsidRPr="00FA5539" w:rsidRDefault="00AF4631" w:rsidP="00363D5B">
      <w:pPr>
        <w:numPr>
          <w:ilvl w:val="0"/>
          <w:numId w:val="7"/>
        </w:numPr>
        <w:jc w:val="both"/>
        <w:rPr>
          <w:rFonts w:ascii="Arial" w:hAnsi="Arial" w:cs="Arial"/>
        </w:rPr>
      </w:pPr>
      <w:r w:rsidRPr="00FA5539">
        <w:rPr>
          <w:rFonts w:ascii="Arial" w:hAnsi="Arial" w:cs="Arial"/>
        </w:rPr>
        <w:t>sc</w:t>
      </w:r>
      <w:r w:rsidR="00654C71">
        <w:rPr>
          <w:rFonts w:ascii="Arial" w:hAnsi="Arial" w:cs="Arial"/>
        </w:rPr>
        <w:t>hvaľovať ročnú účtovnú závierku;</w:t>
      </w:r>
    </w:p>
    <w:p w:rsidR="00AF4631" w:rsidRPr="00FA5539" w:rsidRDefault="00AF4631" w:rsidP="00363D5B">
      <w:pPr>
        <w:numPr>
          <w:ilvl w:val="0"/>
          <w:numId w:val="7"/>
        </w:numPr>
        <w:jc w:val="both"/>
        <w:rPr>
          <w:rFonts w:ascii="Arial" w:hAnsi="Arial" w:cs="Arial"/>
        </w:rPr>
      </w:pPr>
      <w:r w:rsidRPr="00FA5539">
        <w:rPr>
          <w:rFonts w:ascii="Arial" w:hAnsi="Arial" w:cs="Arial"/>
        </w:rPr>
        <w:t>rozhodovať o rozdelen</w:t>
      </w:r>
      <w:r w:rsidR="00654C71">
        <w:rPr>
          <w:rFonts w:ascii="Arial" w:hAnsi="Arial" w:cs="Arial"/>
        </w:rPr>
        <w:t>í zisku a spôsobe úhrady straty;</w:t>
      </w:r>
    </w:p>
    <w:p w:rsidR="00AF4631" w:rsidRPr="00FA5539" w:rsidRDefault="00AF4631" w:rsidP="00363D5B">
      <w:pPr>
        <w:numPr>
          <w:ilvl w:val="0"/>
          <w:numId w:val="7"/>
        </w:numPr>
        <w:jc w:val="both"/>
        <w:rPr>
          <w:rFonts w:ascii="Arial" w:hAnsi="Arial" w:cs="Arial"/>
        </w:rPr>
      </w:pPr>
      <w:r w:rsidRPr="00FA5539">
        <w:rPr>
          <w:rFonts w:ascii="Arial" w:hAnsi="Arial" w:cs="Arial"/>
        </w:rPr>
        <w:t>rozhodovať o vstupe a podmienkach vstupu spoločenstva do obchodne</w:t>
      </w:r>
      <w:r w:rsidR="00654C71">
        <w:rPr>
          <w:rFonts w:ascii="Arial" w:hAnsi="Arial" w:cs="Arial"/>
        </w:rPr>
        <w:t>j spoločnosti alebo do družstva;</w:t>
      </w:r>
    </w:p>
    <w:p w:rsidR="00AF4631" w:rsidRPr="00FA5539" w:rsidRDefault="00AF4631" w:rsidP="00363D5B">
      <w:pPr>
        <w:numPr>
          <w:ilvl w:val="0"/>
          <w:numId w:val="7"/>
        </w:numPr>
        <w:jc w:val="both"/>
        <w:rPr>
          <w:rFonts w:ascii="Arial" w:hAnsi="Arial" w:cs="Arial"/>
        </w:rPr>
      </w:pPr>
      <w:r w:rsidRPr="00FA5539">
        <w:rPr>
          <w:rFonts w:ascii="Arial" w:hAnsi="Arial" w:cs="Arial"/>
        </w:rPr>
        <w:t>ro</w:t>
      </w:r>
      <w:r w:rsidR="00654C71">
        <w:rPr>
          <w:rFonts w:ascii="Arial" w:hAnsi="Arial" w:cs="Arial"/>
        </w:rPr>
        <w:t>zhodovať o zrušení spoločenstva;</w:t>
      </w:r>
    </w:p>
    <w:p w:rsidR="00F44DE9" w:rsidRPr="00FA5539" w:rsidRDefault="00AF4631" w:rsidP="00654C71">
      <w:pPr>
        <w:numPr>
          <w:ilvl w:val="0"/>
          <w:numId w:val="7"/>
        </w:numPr>
        <w:jc w:val="both"/>
        <w:rPr>
          <w:rFonts w:ascii="Arial" w:hAnsi="Arial" w:cs="Arial"/>
        </w:rPr>
      </w:pPr>
      <w:r w:rsidRPr="00FA5539">
        <w:rPr>
          <w:rFonts w:ascii="Arial" w:hAnsi="Arial" w:cs="Arial"/>
        </w:rPr>
        <w:t>rozhodovať o ďalších záležitostiach spoločenstva, ak</w:t>
      </w:r>
      <w:r w:rsidR="00C17C88" w:rsidRPr="00FA5539">
        <w:rPr>
          <w:rFonts w:ascii="Arial" w:hAnsi="Arial" w:cs="Arial"/>
        </w:rPr>
        <w:t xml:space="preserve"> </w:t>
      </w:r>
      <w:r w:rsidRPr="00FA5539">
        <w:rPr>
          <w:rFonts w:ascii="Arial" w:hAnsi="Arial" w:cs="Arial"/>
        </w:rPr>
        <w:t>rozhodovanie o nich nie je zverené iným orgánom</w:t>
      </w:r>
      <w:r w:rsidR="00C17C88" w:rsidRPr="00FA5539">
        <w:rPr>
          <w:rFonts w:ascii="Arial" w:hAnsi="Arial" w:cs="Arial"/>
        </w:rPr>
        <w:t xml:space="preserve"> </w:t>
      </w:r>
      <w:r w:rsidRPr="00FA5539">
        <w:rPr>
          <w:rFonts w:ascii="Arial" w:hAnsi="Arial" w:cs="Arial"/>
        </w:rPr>
        <w:t>spoločenstva.</w:t>
      </w:r>
    </w:p>
    <w:p w:rsidR="00C17C88" w:rsidRPr="00654C71" w:rsidRDefault="00C17C88" w:rsidP="00654C71">
      <w:pPr>
        <w:pStyle w:val="Odstavecseseznamem"/>
        <w:numPr>
          <w:ilvl w:val="0"/>
          <w:numId w:val="10"/>
        </w:numPr>
        <w:ind w:left="426" w:hanging="426"/>
        <w:jc w:val="both"/>
        <w:rPr>
          <w:rFonts w:ascii="Arial" w:hAnsi="Arial" w:cs="Arial"/>
        </w:rPr>
      </w:pPr>
      <w:r w:rsidRPr="00654C71">
        <w:rPr>
          <w:rFonts w:ascii="Arial" w:hAnsi="Arial" w:cs="Arial"/>
        </w:rPr>
        <w:t>Každý člen spoločenstva má pri rozhodovaní o právach a povinnostiach taký počet hlasov, aký mu patrí podľa pomeru účasti člena spoločenstva na výkone</w:t>
      </w:r>
      <w:r w:rsidR="00654C71" w:rsidRPr="00654C71">
        <w:rPr>
          <w:rFonts w:ascii="Arial" w:hAnsi="Arial" w:cs="Arial"/>
        </w:rPr>
        <w:t xml:space="preserve"> </w:t>
      </w:r>
      <w:r w:rsidR="00392DDB" w:rsidRPr="00654C71">
        <w:rPr>
          <w:rFonts w:ascii="Arial" w:hAnsi="Arial" w:cs="Arial"/>
        </w:rPr>
        <w:t xml:space="preserve">    </w:t>
      </w:r>
      <w:r w:rsidR="00F44DE9" w:rsidRPr="00654C71">
        <w:rPr>
          <w:rFonts w:ascii="Arial" w:hAnsi="Arial" w:cs="Arial"/>
        </w:rPr>
        <w:t xml:space="preserve"> </w:t>
      </w:r>
      <w:r w:rsidRPr="00654C71">
        <w:rPr>
          <w:rFonts w:ascii="Arial" w:hAnsi="Arial" w:cs="Arial"/>
        </w:rPr>
        <w:t>práv a</w:t>
      </w:r>
      <w:r w:rsidR="00654C71">
        <w:rPr>
          <w:rFonts w:ascii="Arial" w:hAnsi="Arial" w:cs="Arial"/>
        </w:rPr>
        <w:t> </w:t>
      </w:r>
      <w:r w:rsidRPr="00654C71">
        <w:rPr>
          <w:rFonts w:ascii="Arial" w:hAnsi="Arial" w:cs="Arial"/>
        </w:rPr>
        <w:t>povinností</w:t>
      </w:r>
      <w:r w:rsidR="00654C71">
        <w:rPr>
          <w:rFonts w:ascii="Arial" w:hAnsi="Arial" w:cs="Arial"/>
        </w:rPr>
        <w:t>.</w:t>
      </w:r>
      <w:r w:rsidRPr="00654C71">
        <w:rPr>
          <w:rFonts w:ascii="Arial" w:hAnsi="Arial" w:cs="Arial"/>
        </w:rPr>
        <w:t xml:space="preserve"> </w:t>
      </w:r>
    </w:p>
    <w:p w:rsidR="00C17C88" w:rsidRPr="008D0671" w:rsidRDefault="00C17C88" w:rsidP="00654C71">
      <w:pPr>
        <w:pStyle w:val="Odstavecseseznamem"/>
        <w:numPr>
          <w:ilvl w:val="0"/>
          <w:numId w:val="10"/>
        </w:numPr>
        <w:ind w:left="426" w:hanging="426"/>
        <w:jc w:val="both"/>
        <w:rPr>
          <w:rFonts w:ascii="Arial" w:hAnsi="Arial" w:cs="Arial"/>
        </w:rPr>
      </w:pPr>
      <w:r w:rsidRPr="008D0671">
        <w:rPr>
          <w:rFonts w:ascii="Arial" w:hAnsi="Arial" w:cs="Arial"/>
        </w:rPr>
        <w:t xml:space="preserve">Zhromaždenie rozhoduje podľa  ods. 5 písm. a), b), d), h) a i) </w:t>
      </w:r>
      <w:r w:rsidR="00587197" w:rsidRPr="008D0671">
        <w:rPr>
          <w:rFonts w:ascii="Arial" w:hAnsi="Arial" w:cs="Arial"/>
        </w:rPr>
        <w:t xml:space="preserve">tohto článku zmluvy </w:t>
      </w:r>
      <w:r w:rsidRPr="008D0671">
        <w:rPr>
          <w:rFonts w:ascii="Arial" w:hAnsi="Arial" w:cs="Arial"/>
        </w:rPr>
        <w:t>nadpolovičnou väčšinou všetkých hlasov členov spoločenstva</w:t>
      </w:r>
      <w:r w:rsidR="00C02E75">
        <w:rPr>
          <w:rFonts w:ascii="Arial" w:hAnsi="Arial" w:cs="Arial"/>
        </w:rPr>
        <w:t xml:space="preserve"> počítaných podľa veľkosti spoluvlastníckych podielov,</w:t>
      </w:r>
      <w:r w:rsidR="00654C71" w:rsidRPr="008D0671">
        <w:rPr>
          <w:rFonts w:ascii="Arial" w:hAnsi="Arial" w:cs="Arial"/>
        </w:rPr>
        <w:t xml:space="preserve"> </w:t>
      </w:r>
      <w:r w:rsidRPr="008D0671">
        <w:rPr>
          <w:rFonts w:ascii="Arial" w:hAnsi="Arial" w:cs="Arial"/>
        </w:rPr>
        <w:t>v ostatných prípadoch zhromaždenie rozhoduje nadpolovičnou väčšinou hlasov členov spoločenstva</w:t>
      </w:r>
      <w:r w:rsidR="00C02E75">
        <w:rPr>
          <w:rFonts w:ascii="Arial" w:hAnsi="Arial" w:cs="Arial"/>
        </w:rPr>
        <w:t xml:space="preserve"> počítaných podľa veľkosti spoluvlastníckych podielov</w:t>
      </w:r>
      <w:r w:rsidRPr="008D0671">
        <w:rPr>
          <w:rFonts w:ascii="Arial" w:hAnsi="Arial" w:cs="Arial"/>
        </w:rPr>
        <w:t>, ktorých podiely na spoločnej nehnuteľnosti nespravuje alebo s ktorými nenakladá</w:t>
      </w:r>
      <w:r w:rsidR="00324C09" w:rsidRPr="008D0671">
        <w:rPr>
          <w:rFonts w:ascii="Arial" w:hAnsi="Arial" w:cs="Arial"/>
        </w:rPr>
        <w:t xml:space="preserve"> </w:t>
      </w:r>
      <w:r w:rsidR="00392DDB" w:rsidRPr="008D0671">
        <w:rPr>
          <w:rFonts w:ascii="Arial" w:hAnsi="Arial" w:cs="Arial"/>
        </w:rPr>
        <w:t xml:space="preserve"> </w:t>
      </w:r>
      <w:r w:rsidRPr="008D0671">
        <w:rPr>
          <w:rFonts w:ascii="Arial" w:hAnsi="Arial" w:cs="Arial"/>
        </w:rPr>
        <w:t>fond</w:t>
      </w:r>
      <w:r w:rsidR="00243C0C">
        <w:rPr>
          <w:rFonts w:ascii="Arial" w:hAnsi="Arial" w:cs="Arial"/>
        </w:rPr>
        <w:t xml:space="preserve"> § 10 ods. 1 a 2. z</w:t>
      </w:r>
      <w:r w:rsidR="008D0671" w:rsidRPr="008D0671">
        <w:rPr>
          <w:rFonts w:ascii="Arial" w:hAnsi="Arial" w:cs="Arial"/>
        </w:rPr>
        <w:t xml:space="preserve">ákona o PS. </w:t>
      </w:r>
      <w:r w:rsidRPr="008D0671">
        <w:rPr>
          <w:rFonts w:ascii="Arial" w:hAnsi="Arial" w:cs="Arial"/>
        </w:rPr>
        <w:t>Prehlasovaní členovia spoločenstva majú právo obrátiť sa na súd, aby rozhodol o neplatnosti rozhodnutia zhromaždenia.</w:t>
      </w:r>
    </w:p>
    <w:p w:rsidR="00C17C88" w:rsidRPr="00FA5539" w:rsidRDefault="00C17C88" w:rsidP="00654C71">
      <w:pPr>
        <w:pStyle w:val="Odstavecseseznamem"/>
        <w:numPr>
          <w:ilvl w:val="0"/>
          <w:numId w:val="10"/>
        </w:numPr>
        <w:ind w:left="426" w:hanging="426"/>
        <w:jc w:val="both"/>
        <w:rPr>
          <w:rFonts w:ascii="Arial" w:hAnsi="Arial" w:cs="Arial"/>
        </w:rPr>
      </w:pPr>
      <w:r w:rsidRPr="00FA5539">
        <w:rPr>
          <w:rFonts w:ascii="Arial" w:hAnsi="Arial" w:cs="Arial"/>
        </w:rPr>
        <w:t xml:space="preserve">Zhromaždenie môže zasadať formou čiastkových schôdzí, ak o tom rozhodne výbor, pričom čiastkové schôdze sú súčasťou jedného zasadnutia zhromaždenia. Každý člen spoločenstva môže hlasovať len na jednej z čiastkových schôdzí. Pri </w:t>
      </w:r>
      <w:r w:rsidRPr="00FA5539">
        <w:rPr>
          <w:rFonts w:ascii="Arial" w:hAnsi="Arial" w:cs="Arial"/>
        </w:rPr>
        <w:lastRenderedPageBreak/>
        <w:t xml:space="preserve">rozhodovaní sa sčítavajú hlasy odovzdané na všetkých čiastkových schôdzach. Na zvolávanie čiastkovej schôdze sa primerane vzťahuje ods. 1. </w:t>
      </w:r>
      <w:r w:rsidR="00081314" w:rsidRPr="00FA5539">
        <w:rPr>
          <w:rFonts w:ascii="Arial" w:hAnsi="Arial" w:cs="Arial"/>
        </w:rPr>
        <w:t>tohto</w:t>
      </w:r>
      <w:r w:rsidRPr="00FA5539">
        <w:rPr>
          <w:rFonts w:ascii="Arial" w:hAnsi="Arial" w:cs="Arial"/>
        </w:rPr>
        <w:t xml:space="preserve"> článku</w:t>
      </w:r>
    </w:p>
    <w:p w:rsidR="008D0671" w:rsidRPr="00FA5539" w:rsidRDefault="008D0671" w:rsidP="00654C71">
      <w:pPr>
        <w:ind w:left="284" w:hanging="284"/>
        <w:jc w:val="both"/>
        <w:rPr>
          <w:rFonts w:ascii="Arial" w:hAnsi="Arial" w:cs="Arial"/>
        </w:rPr>
      </w:pPr>
    </w:p>
    <w:p w:rsidR="00254538" w:rsidRPr="00FA5539" w:rsidRDefault="00254538" w:rsidP="00254538">
      <w:pPr>
        <w:jc w:val="center"/>
        <w:rPr>
          <w:rFonts w:ascii="Arial" w:hAnsi="Arial" w:cs="Arial"/>
          <w:b/>
        </w:rPr>
      </w:pPr>
      <w:r w:rsidRPr="00FA5539">
        <w:rPr>
          <w:rFonts w:ascii="Arial" w:hAnsi="Arial" w:cs="Arial"/>
          <w:b/>
        </w:rPr>
        <w:t>Článok V</w:t>
      </w:r>
      <w:r w:rsidR="00E81146" w:rsidRPr="00FA5539">
        <w:rPr>
          <w:rFonts w:ascii="Arial" w:hAnsi="Arial" w:cs="Arial"/>
          <w:b/>
        </w:rPr>
        <w:t>I</w:t>
      </w:r>
      <w:r w:rsidRPr="00FA5539">
        <w:rPr>
          <w:rFonts w:ascii="Arial" w:hAnsi="Arial" w:cs="Arial"/>
          <w:b/>
        </w:rPr>
        <w:t>I.</w:t>
      </w:r>
    </w:p>
    <w:p w:rsidR="00254538" w:rsidRPr="00FA5539" w:rsidRDefault="00254538" w:rsidP="00254538">
      <w:pPr>
        <w:jc w:val="center"/>
        <w:rPr>
          <w:rFonts w:ascii="Arial" w:hAnsi="Arial" w:cs="Arial"/>
          <w:b/>
        </w:rPr>
      </w:pPr>
      <w:r w:rsidRPr="00FA5539">
        <w:rPr>
          <w:rFonts w:ascii="Arial" w:hAnsi="Arial" w:cs="Arial"/>
          <w:b/>
        </w:rPr>
        <w:t>Výbor</w:t>
      </w:r>
    </w:p>
    <w:p w:rsidR="00254538" w:rsidRPr="00FA5539" w:rsidRDefault="00254538" w:rsidP="00C17C88">
      <w:pPr>
        <w:ind w:left="283"/>
        <w:rPr>
          <w:rFonts w:ascii="Arial" w:hAnsi="Arial" w:cs="Arial"/>
        </w:rPr>
      </w:pPr>
    </w:p>
    <w:p w:rsidR="00254538" w:rsidRPr="00FA5539" w:rsidRDefault="00254538" w:rsidP="008D0671">
      <w:pPr>
        <w:pStyle w:val="Odstavecseseznamem"/>
        <w:numPr>
          <w:ilvl w:val="0"/>
          <w:numId w:val="11"/>
        </w:numPr>
        <w:jc w:val="both"/>
        <w:rPr>
          <w:rFonts w:ascii="Arial" w:hAnsi="Arial" w:cs="Arial"/>
        </w:rPr>
      </w:pPr>
      <w:r w:rsidRPr="00FA5539">
        <w:rPr>
          <w:rFonts w:ascii="Arial" w:hAnsi="Arial" w:cs="Arial"/>
        </w:rPr>
        <w:t>Výbor je výkonným a štatutárnym orgánom spoločenstva. Riadi činnosť spoločenstva a rozhoduje o všetkých záležito</w:t>
      </w:r>
      <w:r w:rsidR="00FE6AA9" w:rsidRPr="00FA5539">
        <w:rPr>
          <w:rFonts w:ascii="Arial" w:hAnsi="Arial" w:cs="Arial"/>
        </w:rPr>
        <w:t>stiach, o ktorých to ustanovuje</w:t>
      </w:r>
      <w:r w:rsidRPr="00FA5539">
        <w:rPr>
          <w:rFonts w:ascii="Arial" w:hAnsi="Arial" w:cs="Arial"/>
        </w:rPr>
        <w:t xml:space="preserve"> zákon</w:t>
      </w:r>
      <w:r w:rsidR="00684E23" w:rsidRPr="00FA5539">
        <w:rPr>
          <w:rFonts w:ascii="Arial" w:hAnsi="Arial" w:cs="Arial"/>
        </w:rPr>
        <w:t xml:space="preserve"> o PS</w:t>
      </w:r>
      <w:r w:rsidRPr="00FA5539">
        <w:rPr>
          <w:rFonts w:ascii="Arial" w:hAnsi="Arial" w:cs="Arial"/>
        </w:rPr>
        <w:t xml:space="preserve">, zmluva o spoločenstve alebo stanovy alebo o ktorých tak rozhodne zhromaždenie, ak nie sú zverené zákonom </w:t>
      </w:r>
      <w:r w:rsidR="00684E23" w:rsidRPr="00FA5539">
        <w:rPr>
          <w:rFonts w:ascii="Arial" w:hAnsi="Arial" w:cs="Arial"/>
        </w:rPr>
        <w:t xml:space="preserve">o PS </w:t>
      </w:r>
      <w:r w:rsidRPr="00FA5539">
        <w:rPr>
          <w:rFonts w:ascii="Arial" w:hAnsi="Arial" w:cs="Arial"/>
        </w:rPr>
        <w:t>iným orgánom spoločenstva.</w:t>
      </w:r>
    </w:p>
    <w:p w:rsidR="00254538" w:rsidRPr="00FA5539" w:rsidRDefault="00254538" w:rsidP="008D0671">
      <w:pPr>
        <w:pStyle w:val="Odstavecseseznamem"/>
        <w:numPr>
          <w:ilvl w:val="0"/>
          <w:numId w:val="11"/>
        </w:numPr>
        <w:jc w:val="both"/>
        <w:rPr>
          <w:rFonts w:ascii="Arial" w:hAnsi="Arial" w:cs="Arial"/>
        </w:rPr>
      </w:pPr>
      <w:r w:rsidRPr="00FA5539">
        <w:rPr>
          <w:rFonts w:ascii="Arial" w:hAnsi="Arial" w:cs="Arial"/>
        </w:rPr>
        <w:t xml:space="preserve">Výbor koná za členov spoločenstva okrem členov spoločenstva podľa § 10 ods. </w:t>
      </w:r>
      <w:smartTag w:uri="urn:schemas-microsoft-com:office:smarttags" w:element="metricconverter">
        <w:smartTagPr>
          <w:attr w:name="ProductID" w:val="1 a"/>
        </w:smartTagPr>
        <w:r w:rsidRPr="00FA5539">
          <w:rPr>
            <w:rFonts w:ascii="Arial" w:hAnsi="Arial" w:cs="Arial"/>
          </w:rPr>
          <w:t>1 a</w:t>
        </w:r>
      </w:smartTag>
      <w:r w:rsidRPr="00FA5539">
        <w:rPr>
          <w:rFonts w:ascii="Arial" w:hAnsi="Arial" w:cs="Arial"/>
        </w:rPr>
        <w:t xml:space="preserve"> 2 </w:t>
      </w:r>
      <w:r w:rsidR="00650FD1" w:rsidRPr="00FA5539">
        <w:rPr>
          <w:rFonts w:ascii="Arial" w:hAnsi="Arial" w:cs="Arial"/>
        </w:rPr>
        <w:t xml:space="preserve">zákona </w:t>
      </w:r>
      <w:r w:rsidR="00606D42" w:rsidRPr="00FA5539">
        <w:rPr>
          <w:rFonts w:ascii="Arial" w:hAnsi="Arial" w:cs="Arial"/>
        </w:rPr>
        <w:t xml:space="preserve">o PS </w:t>
      </w:r>
      <w:r w:rsidRPr="00FA5539">
        <w:rPr>
          <w:rFonts w:ascii="Arial" w:hAnsi="Arial" w:cs="Arial"/>
        </w:rPr>
        <w:t>pred súdmi a orgánmi verejnej správy vo veciach podnikania na spoločnej nehnuteľnosti alebo na spoločne obhospodarovaných nehnuteľnostiach, ich spoločného užívania a obstarávania spoločných vecí vyplývajúcich z ich vlastníctva, alebo ich môže zastupovať vo veciach nadobúdania vlastníctva k sporným nehnuteľnostiam, ktoré sa majú stať súčasťou spoločnej nehnuteľnosti.</w:t>
      </w:r>
    </w:p>
    <w:p w:rsidR="00254538" w:rsidRPr="00FA5539" w:rsidRDefault="00254538" w:rsidP="008D0671">
      <w:pPr>
        <w:pStyle w:val="Odstavecseseznamem"/>
        <w:numPr>
          <w:ilvl w:val="0"/>
          <w:numId w:val="11"/>
        </w:numPr>
        <w:jc w:val="both"/>
        <w:rPr>
          <w:rFonts w:ascii="Arial" w:hAnsi="Arial" w:cs="Arial"/>
        </w:rPr>
      </w:pPr>
      <w:r w:rsidRPr="00FA5539">
        <w:rPr>
          <w:rFonts w:ascii="Arial" w:hAnsi="Arial" w:cs="Arial"/>
        </w:rPr>
        <w:t>Výbor má päť členov. Rokovanie výboru  organizuje a riadi predseda spoločenstva. Predsedu spoločenstva volí výbor zo svojich členov.</w:t>
      </w:r>
      <w:r w:rsidR="00606D42" w:rsidRPr="00FA5539">
        <w:rPr>
          <w:rFonts w:ascii="Arial" w:hAnsi="Arial" w:cs="Arial"/>
        </w:rPr>
        <w:t xml:space="preserve"> Pri hlasovaniach výboru pri rovnosti hlasov rozhoduje hlas predsedu.</w:t>
      </w:r>
    </w:p>
    <w:p w:rsidR="00254538" w:rsidRPr="00FA5539" w:rsidRDefault="00254538" w:rsidP="008D0671">
      <w:pPr>
        <w:pStyle w:val="Odstavecseseznamem"/>
        <w:numPr>
          <w:ilvl w:val="0"/>
          <w:numId w:val="11"/>
        </w:numPr>
        <w:jc w:val="both"/>
        <w:rPr>
          <w:rFonts w:ascii="Arial" w:hAnsi="Arial" w:cs="Arial"/>
        </w:rPr>
      </w:pPr>
      <w:r w:rsidRPr="00FA5539">
        <w:rPr>
          <w:rFonts w:ascii="Arial" w:hAnsi="Arial" w:cs="Arial"/>
        </w:rPr>
        <w:t xml:space="preserve">Výbor zodpovedá za svoju činnosť zhromaždeniu. </w:t>
      </w:r>
      <w:r w:rsidR="00776BE2" w:rsidRPr="00FA5539">
        <w:rPr>
          <w:rFonts w:ascii="Arial" w:hAnsi="Arial" w:cs="Arial"/>
        </w:rPr>
        <w:t>Z</w:t>
      </w:r>
      <w:r w:rsidRPr="00FA5539">
        <w:rPr>
          <w:rFonts w:ascii="Arial" w:hAnsi="Arial" w:cs="Arial"/>
        </w:rPr>
        <w:t>a výbor koná navonok predseda spoločenstva. Ak je na právny úkon, ktorý robí výbor, predpísaná písomná forma, je potrebný podpis predsedu a aspoň jedného ďalšieho člena výboru.</w:t>
      </w:r>
    </w:p>
    <w:p w:rsidR="00254538" w:rsidRPr="00FA5539" w:rsidRDefault="00254538" w:rsidP="008D0671">
      <w:pPr>
        <w:pStyle w:val="Odstavecseseznamem"/>
        <w:numPr>
          <w:ilvl w:val="0"/>
          <w:numId w:val="11"/>
        </w:numPr>
        <w:jc w:val="both"/>
        <w:rPr>
          <w:rFonts w:ascii="Arial" w:hAnsi="Arial" w:cs="Arial"/>
        </w:rPr>
      </w:pPr>
      <w:r w:rsidRPr="00FA5539">
        <w:rPr>
          <w:rFonts w:ascii="Arial" w:hAnsi="Arial" w:cs="Arial"/>
        </w:rPr>
        <w:t>Predsedu spoločenstva v čase jeho neprítomnosti zastupuje poverený člen výboru zapísaný v registri.</w:t>
      </w:r>
    </w:p>
    <w:p w:rsidR="00606D42" w:rsidRPr="00FA5539" w:rsidRDefault="00606D42" w:rsidP="008D0671">
      <w:pPr>
        <w:pStyle w:val="Odstavecseseznamem"/>
        <w:numPr>
          <w:ilvl w:val="0"/>
          <w:numId w:val="11"/>
        </w:numPr>
        <w:jc w:val="both"/>
        <w:rPr>
          <w:rFonts w:ascii="Arial" w:hAnsi="Arial" w:cs="Arial"/>
        </w:rPr>
      </w:pPr>
      <w:r w:rsidRPr="00FA5539">
        <w:rPr>
          <w:rFonts w:ascii="Arial" w:hAnsi="Arial" w:cs="Arial"/>
        </w:rPr>
        <w:t>Člen výboru koná vo všetkých jeho činnostiach výlučne v súlade so záujmami USD, p. s.</w:t>
      </w:r>
    </w:p>
    <w:p w:rsidR="00254538" w:rsidRPr="00FA5539" w:rsidRDefault="00254538" w:rsidP="008D0671">
      <w:pPr>
        <w:pStyle w:val="Odstavecseseznamem"/>
        <w:numPr>
          <w:ilvl w:val="0"/>
          <w:numId w:val="11"/>
        </w:numPr>
        <w:jc w:val="both"/>
        <w:rPr>
          <w:rFonts w:ascii="Arial" w:hAnsi="Arial" w:cs="Arial"/>
        </w:rPr>
      </w:pPr>
      <w:r w:rsidRPr="00FA5539">
        <w:rPr>
          <w:rFonts w:ascii="Arial" w:hAnsi="Arial" w:cs="Arial"/>
        </w:rPr>
        <w:t>Členovi výboru možno priznať za výkon jeho funkcie odmenu. Výšku odmeny určí zhromaždenie</w:t>
      </w:r>
      <w:r w:rsidR="00FE6AA9" w:rsidRPr="00FA5539">
        <w:rPr>
          <w:rFonts w:ascii="Arial" w:hAnsi="Arial" w:cs="Arial"/>
        </w:rPr>
        <w:t xml:space="preserve"> čo sa</w:t>
      </w:r>
      <w:r w:rsidR="00587197" w:rsidRPr="00FA5539">
        <w:rPr>
          <w:rFonts w:ascii="Arial" w:hAnsi="Arial" w:cs="Arial"/>
        </w:rPr>
        <w:t> uvedie v zápisnici</w:t>
      </w:r>
      <w:r w:rsidRPr="00FA5539">
        <w:rPr>
          <w:rFonts w:ascii="Arial" w:hAnsi="Arial" w:cs="Arial"/>
        </w:rPr>
        <w:t>.</w:t>
      </w:r>
    </w:p>
    <w:p w:rsidR="00254538" w:rsidRDefault="00254538" w:rsidP="008D0671">
      <w:pPr>
        <w:autoSpaceDE w:val="0"/>
        <w:autoSpaceDN w:val="0"/>
        <w:adjustRightInd w:val="0"/>
        <w:jc w:val="both"/>
        <w:rPr>
          <w:rFonts w:ascii="Arial" w:hAnsi="Arial" w:cs="Arial"/>
        </w:rPr>
      </w:pPr>
    </w:p>
    <w:p w:rsidR="008D0671" w:rsidRPr="00FA5539" w:rsidRDefault="008D0671" w:rsidP="008D0671">
      <w:pPr>
        <w:autoSpaceDE w:val="0"/>
        <w:autoSpaceDN w:val="0"/>
        <w:adjustRightInd w:val="0"/>
        <w:jc w:val="both"/>
        <w:rPr>
          <w:rFonts w:ascii="Arial" w:hAnsi="Arial" w:cs="Arial"/>
        </w:rPr>
      </w:pPr>
    </w:p>
    <w:p w:rsidR="00254538" w:rsidRPr="00FA5539" w:rsidRDefault="00254538" w:rsidP="00254538">
      <w:pPr>
        <w:jc w:val="center"/>
        <w:rPr>
          <w:rFonts w:ascii="Arial" w:hAnsi="Arial" w:cs="Arial"/>
          <w:b/>
        </w:rPr>
      </w:pPr>
      <w:r w:rsidRPr="00FA5539">
        <w:rPr>
          <w:rFonts w:ascii="Arial" w:hAnsi="Arial" w:cs="Arial"/>
          <w:b/>
        </w:rPr>
        <w:t>Článok VI</w:t>
      </w:r>
      <w:r w:rsidR="0090400D" w:rsidRPr="00FA5539">
        <w:rPr>
          <w:rFonts w:ascii="Arial" w:hAnsi="Arial" w:cs="Arial"/>
          <w:b/>
        </w:rPr>
        <w:t>I</w:t>
      </w:r>
      <w:r w:rsidRPr="00FA5539">
        <w:rPr>
          <w:rFonts w:ascii="Arial" w:hAnsi="Arial" w:cs="Arial"/>
          <w:b/>
        </w:rPr>
        <w:t>I.</w:t>
      </w:r>
    </w:p>
    <w:p w:rsidR="00254538" w:rsidRPr="00FA5539" w:rsidRDefault="00254538" w:rsidP="00254538">
      <w:pPr>
        <w:autoSpaceDE w:val="0"/>
        <w:autoSpaceDN w:val="0"/>
        <w:adjustRightInd w:val="0"/>
        <w:jc w:val="center"/>
        <w:rPr>
          <w:rFonts w:ascii="Arial" w:hAnsi="Arial" w:cs="Arial"/>
        </w:rPr>
      </w:pPr>
      <w:r w:rsidRPr="00FA5539">
        <w:rPr>
          <w:rFonts w:ascii="Arial" w:hAnsi="Arial" w:cs="Arial"/>
          <w:b/>
        </w:rPr>
        <w:t>Dozorná rada</w:t>
      </w:r>
    </w:p>
    <w:p w:rsidR="002F0CAA" w:rsidRPr="00FA5539" w:rsidRDefault="002F0CAA" w:rsidP="00254538">
      <w:pPr>
        <w:autoSpaceDE w:val="0"/>
        <w:autoSpaceDN w:val="0"/>
        <w:adjustRightInd w:val="0"/>
        <w:rPr>
          <w:rFonts w:ascii="Arial" w:hAnsi="Arial" w:cs="Arial"/>
        </w:rPr>
      </w:pPr>
    </w:p>
    <w:p w:rsidR="00254538" w:rsidRPr="00FA5539" w:rsidRDefault="00254538" w:rsidP="008D0671">
      <w:pPr>
        <w:pStyle w:val="Odstavecseseznamem"/>
        <w:numPr>
          <w:ilvl w:val="0"/>
          <w:numId w:val="12"/>
        </w:numPr>
        <w:ind w:left="426" w:hanging="426"/>
        <w:jc w:val="both"/>
        <w:rPr>
          <w:rFonts w:ascii="Arial" w:hAnsi="Arial" w:cs="Arial"/>
        </w:rPr>
      </w:pPr>
      <w:r w:rsidRPr="00FA5539">
        <w:rPr>
          <w:rFonts w:ascii="Arial" w:hAnsi="Arial" w:cs="Arial"/>
        </w:rPr>
        <w:t>Dozorná rada kontroluje činnosť spoločenstva a prerokúva sťažnosti jeho členov. Dozorná rada zodpovedá za výkon svojej činnosti zhromaždeniu.</w:t>
      </w:r>
    </w:p>
    <w:p w:rsidR="00254538" w:rsidRPr="00FA5539" w:rsidRDefault="00254538" w:rsidP="008D0671">
      <w:pPr>
        <w:pStyle w:val="Odstavecseseznamem"/>
        <w:numPr>
          <w:ilvl w:val="0"/>
          <w:numId w:val="12"/>
        </w:numPr>
        <w:ind w:left="426" w:hanging="426"/>
        <w:jc w:val="both"/>
        <w:rPr>
          <w:rFonts w:ascii="Arial" w:hAnsi="Arial" w:cs="Arial"/>
        </w:rPr>
      </w:pPr>
      <w:r w:rsidRPr="00FA5539">
        <w:rPr>
          <w:rFonts w:ascii="Arial" w:hAnsi="Arial" w:cs="Arial"/>
        </w:rPr>
        <w:t xml:space="preserve">Dozorná rada má troch členov. </w:t>
      </w:r>
      <w:r w:rsidR="007C157A">
        <w:rPr>
          <w:rFonts w:ascii="Arial" w:hAnsi="Arial" w:cs="Arial"/>
        </w:rPr>
        <w:t xml:space="preserve">Každý člen dozornej rady musí byť členom spoločenstva. </w:t>
      </w:r>
      <w:r w:rsidRPr="00FA5539">
        <w:rPr>
          <w:rFonts w:ascii="Arial" w:hAnsi="Arial" w:cs="Arial"/>
        </w:rPr>
        <w:t>Členstvo v dozornej rade je nezlučiteľné s členstvom vo výbore.</w:t>
      </w:r>
    </w:p>
    <w:p w:rsidR="00254538" w:rsidRPr="00FA5539" w:rsidRDefault="00254538" w:rsidP="008D0671">
      <w:pPr>
        <w:pStyle w:val="Odstavecseseznamem"/>
        <w:numPr>
          <w:ilvl w:val="0"/>
          <w:numId w:val="12"/>
        </w:numPr>
        <w:ind w:left="426" w:hanging="426"/>
        <w:jc w:val="both"/>
        <w:rPr>
          <w:rFonts w:ascii="Arial" w:hAnsi="Arial" w:cs="Arial"/>
        </w:rPr>
      </w:pPr>
      <w:r w:rsidRPr="00FA5539">
        <w:rPr>
          <w:rFonts w:ascii="Arial" w:hAnsi="Arial" w:cs="Arial"/>
        </w:rPr>
        <w:t>Na čele dozornej rady stojí predseda dozornej rady. Predsedu dozornej rady volí dozorná rada z členov dozornej rady.</w:t>
      </w:r>
    </w:p>
    <w:p w:rsidR="00254538" w:rsidRPr="00FA5539" w:rsidRDefault="00254538" w:rsidP="008D0671">
      <w:pPr>
        <w:pStyle w:val="Odstavecseseznamem"/>
        <w:numPr>
          <w:ilvl w:val="0"/>
          <w:numId w:val="12"/>
        </w:numPr>
        <w:ind w:left="426" w:hanging="426"/>
        <w:jc w:val="both"/>
        <w:rPr>
          <w:rFonts w:ascii="Arial" w:hAnsi="Arial" w:cs="Arial"/>
        </w:rPr>
      </w:pPr>
      <w:r w:rsidRPr="00FA5539">
        <w:rPr>
          <w:rFonts w:ascii="Arial" w:hAnsi="Arial" w:cs="Arial"/>
        </w:rPr>
        <w:t>Členovi dozornej rady možno priznať za výkon jeho funkcie odmenu. Výšku odmeny určí zhromaždenie</w:t>
      </w:r>
      <w:r w:rsidR="00324C09" w:rsidRPr="00FA5539">
        <w:rPr>
          <w:rFonts w:ascii="Arial" w:hAnsi="Arial" w:cs="Arial"/>
        </w:rPr>
        <w:t xml:space="preserve"> </w:t>
      </w:r>
      <w:r w:rsidR="008D0671">
        <w:rPr>
          <w:rFonts w:ascii="Arial" w:hAnsi="Arial" w:cs="Arial"/>
        </w:rPr>
        <w:t>čo sa</w:t>
      </w:r>
      <w:r w:rsidR="00324C09" w:rsidRPr="00FA5539">
        <w:rPr>
          <w:rFonts w:ascii="Arial" w:hAnsi="Arial" w:cs="Arial"/>
        </w:rPr>
        <w:t> uvedie v zápisnici</w:t>
      </w:r>
      <w:r w:rsidRPr="00FA5539">
        <w:rPr>
          <w:rFonts w:ascii="Arial" w:hAnsi="Arial" w:cs="Arial"/>
        </w:rPr>
        <w:t>.</w:t>
      </w:r>
    </w:p>
    <w:p w:rsidR="00E81146" w:rsidRPr="00FA5539" w:rsidRDefault="00254538" w:rsidP="008D0671">
      <w:pPr>
        <w:pStyle w:val="Odstavecseseznamem"/>
        <w:numPr>
          <w:ilvl w:val="0"/>
          <w:numId w:val="12"/>
        </w:numPr>
        <w:ind w:left="426" w:hanging="426"/>
        <w:jc w:val="both"/>
        <w:rPr>
          <w:rFonts w:ascii="Arial" w:hAnsi="Arial" w:cs="Arial"/>
        </w:rPr>
      </w:pPr>
      <w:r w:rsidRPr="00FA5539">
        <w:rPr>
          <w:rFonts w:ascii="Arial" w:hAnsi="Arial" w:cs="Arial"/>
        </w:rPr>
        <w:t>Dozorná rada má právo zvolať zhromaždenie, ak dochádza alebo už došlo k bezdôvodnému zníženiu</w:t>
      </w:r>
      <w:r w:rsidR="00324C09" w:rsidRPr="00FA5539">
        <w:rPr>
          <w:rFonts w:ascii="Arial" w:hAnsi="Arial" w:cs="Arial"/>
        </w:rPr>
        <w:t xml:space="preserve"> </w:t>
      </w:r>
      <w:r w:rsidRPr="00FA5539">
        <w:rPr>
          <w:rFonts w:ascii="Arial" w:hAnsi="Arial" w:cs="Arial"/>
        </w:rPr>
        <w:t>majetku spoločenstva alebo ak je podozrenie, že došlo k porušeniu zákona</w:t>
      </w:r>
      <w:r w:rsidR="00684E23" w:rsidRPr="00FA5539">
        <w:rPr>
          <w:rFonts w:ascii="Arial" w:hAnsi="Arial" w:cs="Arial"/>
        </w:rPr>
        <w:t xml:space="preserve"> o PS</w:t>
      </w:r>
      <w:r w:rsidRPr="00FA5539">
        <w:rPr>
          <w:rFonts w:ascii="Arial" w:hAnsi="Arial" w:cs="Arial"/>
        </w:rPr>
        <w:t xml:space="preserve"> </w:t>
      </w:r>
      <w:r w:rsidR="008A7350" w:rsidRPr="00FA5539">
        <w:rPr>
          <w:rFonts w:ascii="Arial" w:hAnsi="Arial" w:cs="Arial"/>
        </w:rPr>
        <w:t xml:space="preserve"> </w:t>
      </w:r>
      <w:r w:rsidRPr="00FA5539">
        <w:rPr>
          <w:rFonts w:ascii="Arial" w:hAnsi="Arial" w:cs="Arial"/>
        </w:rPr>
        <w:t>alebo iných všeobecne záväzných právnych predpisov, alebo k porušeniu zmluvy o spoločenstve alebo stanov; dozorná rada má v</w:t>
      </w:r>
      <w:r w:rsidR="008A7350" w:rsidRPr="00FA5539">
        <w:rPr>
          <w:rFonts w:ascii="Arial" w:hAnsi="Arial" w:cs="Arial"/>
        </w:rPr>
        <w:t> </w:t>
      </w:r>
      <w:r w:rsidRPr="00FA5539">
        <w:rPr>
          <w:rFonts w:ascii="Arial" w:hAnsi="Arial" w:cs="Arial"/>
        </w:rPr>
        <w:t>takom</w:t>
      </w:r>
      <w:r w:rsidR="008A7350" w:rsidRPr="00FA5539">
        <w:rPr>
          <w:rFonts w:ascii="Arial" w:hAnsi="Arial" w:cs="Arial"/>
        </w:rPr>
        <w:t xml:space="preserve"> </w:t>
      </w:r>
      <w:r w:rsidRPr="00FA5539">
        <w:rPr>
          <w:rFonts w:ascii="Arial" w:hAnsi="Arial" w:cs="Arial"/>
        </w:rPr>
        <w:t>prípade povinnosti výboru</w:t>
      </w:r>
      <w:r w:rsidR="00FE6AA9" w:rsidRPr="00FA5539">
        <w:rPr>
          <w:rFonts w:ascii="Arial" w:hAnsi="Arial" w:cs="Arial"/>
        </w:rPr>
        <w:t xml:space="preserve"> podľa</w:t>
      </w:r>
      <w:r w:rsidR="008A7350" w:rsidRPr="00FA5539">
        <w:rPr>
          <w:rFonts w:ascii="Arial" w:hAnsi="Arial" w:cs="Arial"/>
        </w:rPr>
        <w:t xml:space="preserve">  </w:t>
      </w:r>
      <w:r w:rsidR="00D4664F" w:rsidRPr="00FA5539">
        <w:rPr>
          <w:rFonts w:ascii="Arial" w:hAnsi="Arial" w:cs="Arial"/>
        </w:rPr>
        <w:t>§ 14 ods. 1</w:t>
      </w:r>
      <w:r w:rsidR="00FE6AA9" w:rsidRPr="00FA5539">
        <w:rPr>
          <w:rFonts w:ascii="Arial" w:hAnsi="Arial" w:cs="Arial"/>
        </w:rPr>
        <w:t xml:space="preserve"> zákona</w:t>
      </w:r>
      <w:r w:rsidR="00684E23" w:rsidRPr="00FA5539">
        <w:rPr>
          <w:rFonts w:ascii="Arial" w:hAnsi="Arial" w:cs="Arial"/>
        </w:rPr>
        <w:t xml:space="preserve"> o PS</w:t>
      </w:r>
      <w:r w:rsidR="00D4664F" w:rsidRPr="00FA5539">
        <w:rPr>
          <w:rFonts w:ascii="Arial" w:hAnsi="Arial" w:cs="Arial"/>
        </w:rPr>
        <w:t>.</w:t>
      </w:r>
      <w:r w:rsidR="00E81146" w:rsidRPr="00FA5539">
        <w:rPr>
          <w:rFonts w:ascii="Arial" w:hAnsi="Arial" w:cs="Arial"/>
        </w:rPr>
        <w:t xml:space="preserve"> </w:t>
      </w:r>
    </w:p>
    <w:p w:rsidR="007409B6" w:rsidRDefault="007409B6" w:rsidP="00111E61">
      <w:pPr>
        <w:jc w:val="center"/>
        <w:rPr>
          <w:rFonts w:ascii="Arial" w:hAnsi="Arial" w:cs="Arial"/>
          <w:b/>
        </w:rPr>
      </w:pPr>
    </w:p>
    <w:p w:rsidR="007409B6" w:rsidRDefault="007409B6" w:rsidP="00111E61">
      <w:pPr>
        <w:jc w:val="center"/>
        <w:rPr>
          <w:rFonts w:ascii="Arial" w:hAnsi="Arial" w:cs="Arial"/>
          <w:b/>
        </w:rPr>
      </w:pPr>
    </w:p>
    <w:p w:rsidR="007409B6" w:rsidRDefault="007409B6" w:rsidP="00111E61">
      <w:pPr>
        <w:jc w:val="center"/>
        <w:rPr>
          <w:rFonts w:ascii="Arial" w:hAnsi="Arial" w:cs="Arial"/>
          <w:b/>
        </w:rPr>
      </w:pPr>
    </w:p>
    <w:p w:rsidR="007409B6" w:rsidRDefault="007409B6" w:rsidP="00111E61">
      <w:pPr>
        <w:jc w:val="center"/>
        <w:rPr>
          <w:rFonts w:ascii="Arial" w:hAnsi="Arial" w:cs="Arial"/>
          <w:b/>
        </w:rPr>
      </w:pPr>
    </w:p>
    <w:p w:rsidR="00111E61" w:rsidRPr="00FA5539" w:rsidRDefault="0090400D" w:rsidP="00111E61">
      <w:pPr>
        <w:jc w:val="center"/>
        <w:rPr>
          <w:rFonts w:ascii="Arial" w:hAnsi="Arial" w:cs="Arial"/>
          <w:b/>
        </w:rPr>
      </w:pPr>
      <w:r w:rsidRPr="00FA5539">
        <w:rPr>
          <w:rFonts w:ascii="Arial" w:hAnsi="Arial" w:cs="Arial"/>
          <w:b/>
        </w:rPr>
        <w:lastRenderedPageBreak/>
        <w:t>Článok IX</w:t>
      </w:r>
      <w:r w:rsidR="00111E61" w:rsidRPr="00FA5539">
        <w:rPr>
          <w:rFonts w:ascii="Arial" w:hAnsi="Arial" w:cs="Arial"/>
          <w:b/>
        </w:rPr>
        <w:t>.</w:t>
      </w:r>
    </w:p>
    <w:p w:rsidR="00111E61" w:rsidRPr="00FA5539" w:rsidRDefault="004379F6" w:rsidP="00111E61">
      <w:pPr>
        <w:jc w:val="center"/>
        <w:rPr>
          <w:rFonts w:ascii="Arial" w:hAnsi="Arial" w:cs="Arial"/>
          <w:b/>
        </w:rPr>
      </w:pPr>
      <w:r w:rsidRPr="00FA5539">
        <w:rPr>
          <w:rFonts w:ascii="Arial" w:hAnsi="Arial" w:cs="Arial"/>
          <w:b/>
        </w:rPr>
        <w:t>Zrušenie a zánik</w:t>
      </w:r>
      <w:r w:rsidR="00111E61" w:rsidRPr="00FA5539">
        <w:rPr>
          <w:rFonts w:ascii="Arial" w:hAnsi="Arial" w:cs="Arial"/>
          <w:b/>
        </w:rPr>
        <w:t xml:space="preserve"> spoločenstva</w:t>
      </w:r>
    </w:p>
    <w:p w:rsidR="00111E61" w:rsidRPr="001647FA" w:rsidRDefault="00111E61" w:rsidP="00111E61">
      <w:pPr>
        <w:jc w:val="center"/>
        <w:rPr>
          <w:rFonts w:ascii="Arial" w:hAnsi="Arial" w:cs="Arial"/>
          <w:b/>
          <w:sz w:val="16"/>
          <w:szCs w:val="16"/>
        </w:rPr>
      </w:pPr>
    </w:p>
    <w:p w:rsidR="00D1653E" w:rsidRPr="00FA5539" w:rsidRDefault="00D1653E" w:rsidP="008D0671">
      <w:pPr>
        <w:pStyle w:val="Odstavecseseznamem"/>
        <w:numPr>
          <w:ilvl w:val="0"/>
          <w:numId w:val="14"/>
        </w:numPr>
        <w:ind w:left="426" w:hanging="426"/>
        <w:jc w:val="both"/>
        <w:rPr>
          <w:rFonts w:ascii="Arial" w:hAnsi="Arial" w:cs="Arial"/>
        </w:rPr>
      </w:pPr>
      <w:r w:rsidRPr="00FA5539">
        <w:rPr>
          <w:rFonts w:ascii="Arial" w:hAnsi="Arial" w:cs="Arial"/>
        </w:rPr>
        <w:t>Spoločenstvo sa zrušuje</w:t>
      </w:r>
      <w:r w:rsidR="00F44DE9" w:rsidRPr="00FA5539">
        <w:rPr>
          <w:rFonts w:ascii="Arial" w:hAnsi="Arial" w:cs="Arial"/>
        </w:rPr>
        <w:t>:</w:t>
      </w:r>
    </w:p>
    <w:p w:rsidR="00D1653E" w:rsidRPr="00FA5539" w:rsidRDefault="00D1653E" w:rsidP="008D0671">
      <w:pPr>
        <w:pStyle w:val="Odstavecseseznamem"/>
        <w:numPr>
          <w:ilvl w:val="0"/>
          <w:numId w:val="13"/>
        </w:numPr>
        <w:jc w:val="both"/>
        <w:rPr>
          <w:rFonts w:ascii="Arial" w:hAnsi="Arial" w:cs="Arial"/>
        </w:rPr>
      </w:pPr>
      <w:r w:rsidRPr="00FA5539">
        <w:rPr>
          <w:rFonts w:ascii="Arial" w:hAnsi="Arial" w:cs="Arial"/>
        </w:rPr>
        <w:t xml:space="preserve">nadobudnutím vlastníctva k spoločnej nehnuteľnosti </w:t>
      </w:r>
      <w:r w:rsidR="00F44DE9" w:rsidRPr="00FA5539">
        <w:rPr>
          <w:rFonts w:ascii="Arial" w:hAnsi="Arial" w:cs="Arial"/>
        </w:rPr>
        <w:t>jedným vlastníkom;</w:t>
      </w:r>
    </w:p>
    <w:p w:rsidR="00D1653E" w:rsidRPr="00FA5539" w:rsidRDefault="00D1653E" w:rsidP="008D0671">
      <w:pPr>
        <w:pStyle w:val="Odstavecseseznamem"/>
        <w:numPr>
          <w:ilvl w:val="0"/>
          <w:numId w:val="13"/>
        </w:numPr>
        <w:jc w:val="both"/>
        <w:rPr>
          <w:rFonts w:ascii="Arial" w:hAnsi="Arial" w:cs="Arial"/>
        </w:rPr>
      </w:pPr>
      <w:r w:rsidRPr="00FA5539">
        <w:rPr>
          <w:rFonts w:ascii="Arial" w:hAnsi="Arial" w:cs="Arial"/>
        </w:rPr>
        <w:t xml:space="preserve">dňom uvedeným v rozhodnutí súdu o zrušení spoločenstva alebo dňom, keď toto rozhodnutie nadobudne </w:t>
      </w:r>
      <w:r w:rsidR="00F44DE9" w:rsidRPr="00FA5539">
        <w:rPr>
          <w:rFonts w:ascii="Arial" w:hAnsi="Arial" w:cs="Arial"/>
        </w:rPr>
        <w:t>právoplatnosť;</w:t>
      </w:r>
    </w:p>
    <w:p w:rsidR="00B54D71" w:rsidRPr="00FA5539" w:rsidRDefault="00D1653E" w:rsidP="008D0671">
      <w:pPr>
        <w:pStyle w:val="Odstavecseseznamem"/>
        <w:numPr>
          <w:ilvl w:val="0"/>
          <w:numId w:val="13"/>
        </w:numPr>
        <w:jc w:val="both"/>
        <w:rPr>
          <w:rFonts w:ascii="Arial" w:hAnsi="Arial" w:cs="Arial"/>
        </w:rPr>
      </w:pPr>
      <w:r w:rsidRPr="00FA5539">
        <w:rPr>
          <w:rFonts w:ascii="Arial" w:hAnsi="Arial" w:cs="Arial"/>
        </w:rPr>
        <w:t xml:space="preserve">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 alebo zrušením konkurzu po splnení konečného </w:t>
      </w:r>
      <w:r w:rsidR="00F44DE9" w:rsidRPr="00FA5539">
        <w:rPr>
          <w:rFonts w:ascii="Arial" w:hAnsi="Arial" w:cs="Arial"/>
        </w:rPr>
        <w:t>rozvrhu výťažku;</w:t>
      </w:r>
    </w:p>
    <w:p w:rsidR="00D1653E" w:rsidRPr="00FA5539" w:rsidRDefault="00F44DE9" w:rsidP="008D0671">
      <w:pPr>
        <w:pStyle w:val="Odstavecseseznamem"/>
        <w:numPr>
          <w:ilvl w:val="0"/>
          <w:numId w:val="13"/>
        </w:numPr>
        <w:jc w:val="both"/>
        <w:rPr>
          <w:rFonts w:ascii="Arial" w:hAnsi="Arial" w:cs="Arial"/>
        </w:rPr>
      </w:pPr>
      <w:r w:rsidRPr="00FA5539">
        <w:rPr>
          <w:rFonts w:ascii="Arial" w:hAnsi="Arial" w:cs="Arial"/>
        </w:rPr>
        <w:t>rozhodnutím zhromaždenia;</w:t>
      </w:r>
    </w:p>
    <w:p w:rsidR="00D1653E" w:rsidRPr="00FA5539" w:rsidRDefault="00F44DE9" w:rsidP="008D0671">
      <w:pPr>
        <w:pStyle w:val="Odstavecseseznamem"/>
        <w:numPr>
          <w:ilvl w:val="0"/>
          <w:numId w:val="13"/>
        </w:numPr>
        <w:jc w:val="both"/>
        <w:rPr>
          <w:rFonts w:ascii="Arial" w:hAnsi="Arial" w:cs="Arial"/>
        </w:rPr>
      </w:pPr>
      <w:r w:rsidRPr="00FA5539">
        <w:rPr>
          <w:rFonts w:ascii="Arial" w:hAnsi="Arial" w:cs="Arial"/>
        </w:rPr>
        <w:t>n</w:t>
      </w:r>
      <w:r w:rsidR="00D1653E" w:rsidRPr="00FA5539">
        <w:rPr>
          <w:rFonts w:ascii="Arial" w:hAnsi="Arial" w:cs="Arial"/>
        </w:rPr>
        <w:t>a zrušenie spoločenstva sa primerane vzťahujú všeobecné ustan</w:t>
      </w:r>
      <w:r w:rsidR="003C7FFD" w:rsidRPr="00FA5539">
        <w:rPr>
          <w:rFonts w:ascii="Arial" w:hAnsi="Arial" w:cs="Arial"/>
        </w:rPr>
        <w:t xml:space="preserve">ovenia o likvidácii spoločnosti </w:t>
      </w:r>
      <w:r w:rsidR="00D1653E" w:rsidRPr="00FA5539">
        <w:rPr>
          <w:rFonts w:ascii="Arial" w:hAnsi="Arial" w:cs="Arial"/>
        </w:rPr>
        <w:t>podľa § 70 až 75a Obchodného zákonníka</w:t>
      </w:r>
    </w:p>
    <w:p w:rsidR="00B016EA" w:rsidRPr="00FA5539" w:rsidRDefault="00D1653E" w:rsidP="008D0671">
      <w:pPr>
        <w:pStyle w:val="Odstavecseseznamem"/>
        <w:numPr>
          <w:ilvl w:val="0"/>
          <w:numId w:val="14"/>
        </w:numPr>
        <w:ind w:left="426" w:hanging="426"/>
        <w:jc w:val="both"/>
        <w:rPr>
          <w:rFonts w:ascii="Arial" w:hAnsi="Arial" w:cs="Arial"/>
        </w:rPr>
      </w:pPr>
      <w:r w:rsidRPr="00FA5539">
        <w:rPr>
          <w:rFonts w:ascii="Arial" w:hAnsi="Arial" w:cs="Arial"/>
        </w:rPr>
        <w:t>Spoločenstvo zaniká dňom výmazu z registra.</w:t>
      </w:r>
    </w:p>
    <w:p w:rsidR="00324C09" w:rsidRPr="003E3640" w:rsidRDefault="00324C09" w:rsidP="008D0671">
      <w:pPr>
        <w:ind w:left="284" w:hanging="284"/>
        <w:jc w:val="both"/>
        <w:rPr>
          <w:rFonts w:ascii="Arial" w:hAnsi="Arial" w:cs="Arial"/>
          <w:sz w:val="16"/>
          <w:szCs w:val="16"/>
        </w:rPr>
      </w:pPr>
    </w:p>
    <w:p w:rsidR="007C157A" w:rsidRPr="003E3640" w:rsidRDefault="007C157A" w:rsidP="008D0671">
      <w:pPr>
        <w:ind w:left="284" w:hanging="284"/>
        <w:jc w:val="both"/>
        <w:rPr>
          <w:rFonts w:ascii="Arial" w:hAnsi="Arial" w:cs="Arial"/>
          <w:sz w:val="16"/>
          <w:szCs w:val="16"/>
        </w:rPr>
      </w:pPr>
    </w:p>
    <w:p w:rsidR="00636428" w:rsidRPr="00FA5539" w:rsidRDefault="0090400D" w:rsidP="00636428">
      <w:pPr>
        <w:jc w:val="center"/>
        <w:rPr>
          <w:rFonts w:ascii="Arial" w:hAnsi="Arial" w:cs="Arial"/>
          <w:b/>
        </w:rPr>
      </w:pPr>
      <w:r w:rsidRPr="00FA5539">
        <w:rPr>
          <w:rFonts w:ascii="Arial" w:hAnsi="Arial" w:cs="Arial"/>
          <w:b/>
        </w:rPr>
        <w:t xml:space="preserve">Článok </w:t>
      </w:r>
      <w:r w:rsidR="00636428" w:rsidRPr="00FA5539">
        <w:rPr>
          <w:rFonts w:ascii="Arial" w:hAnsi="Arial" w:cs="Arial"/>
          <w:b/>
        </w:rPr>
        <w:t>X.</w:t>
      </w:r>
      <w:r w:rsidR="00D1653E" w:rsidRPr="00FA5539">
        <w:rPr>
          <w:rFonts w:ascii="Arial" w:hAnsi="Arial" w:cs="Arial"/>
          <w:b/>
        </w:rPr>
        <w:t xml:space="preserve"> </w:t>
      </w:r>
    </w:p>
    <w:p w:rsidR="00636428" w:rsidRPr="007C157A" w:rsidRDefault="005A03F4" w:rsidP="00AF2821">
      <w:pPr>
        <w:jc w:val="center"/>
        <w:rPr>
          <w:rFonts w:ascii="Arial" w:hAnsi="Arial" w:cs="Arial"/>
          <w:b/>
        </w:rPr>
      </w:pPr>
      <w:r w:rsidRPr="007C157A">
        <w:rPr>
          <w:rFonts w:ascii="Arial" w:hAnsi="Arial" w:cs="Arial"/>
          <w:b/>
        </w:rPr>
        <w:t>Prevádzkové a organizačné opatrenia</w:t>
      </w:r>
    </w:p>
    <w:p w:rsidR="005D2E6B" w:rsidRPr="003E3640" w:rsidRDefault="005D2E6B" w:rsidP="005D2E6B">
      <w:pPr>
        <w:jc w:val="center"/>
        <w:rPr>
          <w:rFonts w:ascii="Arial" w:hAnsi="Arial" w:cs="Arial"/>
          <w:sz w:val="16"/>
          <w:szCs w:val="16"/>
          <w:highlight w:val="lightGray"/>
        </w:rPr>
      </w:pPr>
    </w:p>
    <w:p w:rsidR="005D2E6B" w:rsidRPr="00FA5539" w:rsidRDefault="005D2E6B" w:rsidP="007C157A">
      <w:pPr>
        <w:pStyle w:val="Odstavecseseznamem"/>
        <w:numPr>
          <w:ilvl w:val="0"/>
          <w:numId w:val="15"/>
        </w:numPr>
        <w:ind w:left="426" w:hanging="426"/>
        <w:jc w:val="both"/>
        <w:rPr>
          <w:rFonts w:ascii="Arial" w:hAnsi="Arial" w:cs="Arial"/>
        </w:rPr>
      </w:pPr>
      <w:r w:rsidRPr="00FA5539">
        <w:rPr>
          <w:rFonts w:ascii="Arial" w:hAnsi="Arial" w:cs="Arial"/>
        </w:rPr>
        <w:t xml:space="preserve">Voľby </w:t>
      </w:r>
      <w:r w:rsidR="007C157A">
        <w:rPr>
          <w:rFonts w:ascii="Arial" w:hAnsi="Arial" w:cs="Arial"/>
        </w:rPr>
        <w:t>orgánov a hlasovacie právo:</w:t>
      </w:r>
    </w:p>
    <w:p w:rsidR="00734A36" w:rsidRPr="007C157A" w:rsidRDefault="0090400D" w:rsidP="007C157A">
      <w:pPr>
        <w:numPr>
          <w:ilvl w:val="0"/>
          <w:numId w:val="2"/>
        </w:numPr>
        <w:tabs>
          <w:tab w:val="clear" w:pos="720"/>
          <w:tab w:val="num" w:pos="567"/>
        </w:tabs>
        <w:ind w:left="567" w:hanging="283"/>
        <w:jc w:val="both"/>
        <w:rPr>
          <w:rFonts w:ascii="Arial" w:hAnsi="Arial" w:cs="Arial"/>
        </w:rPr>
      </w:pPr>
      <w:r w:rsidRPr="007C157A">
        <w:rPr>
          <w:rFonts w:ascii="Arial" w:hAnsi="Arial" w:cs="Arial"/>
        </w:rPr>
        <w:t>p</w:t>
      </w:r>
      <w:r w:rsidR="005D2E6B" w:rsidRPr="007C157A">
        <w:rPr>
          <w:rFonts w:ascii="Arial" w:hAnsi="Arial" w:cs="Arial"/>
        </w:rPr>
        <w:t xml:space="preserve">re </w:t>
      </w:r>
      <w:r w:rsidR="004E6F4C" w:rsidRPr="007C157A">
        <w:rPr>
          <w:rFonts w:ascii="Arial" w:hAnsi="Arial" w:cs="Arial"/>
          <w:color w:val="222222"/>
        </w:rPr>
        <w:t>potreby hlasovania sa vychádza</w:t>
      </w:r>
      <w:r w:rsidR="009F75FE" w:rsidRPr="007C157A">
        <w:rPr>
          <w:rFonts w:ascii="Arial" w:hAnsi="Arial" w:cs="Arial"/>
          <w:color w:val="222222"/>
        </w:rPr>
        <w:t xml:space="preserve"> z počtu </w:t>
      </w:r>
      <w:r w:rsidR="009F75FE" w:rsidRPr="007C157A">
        <w:rPr>
          <w:rFonts w:ascii="Arial" w:hAnsi="Arial" w:cs="Arial"/>
          <w:b/>
          <w:color w:val="222222"/>
        </w:rPr>
        <w:t>6832</w:t>
      </w:r>
      <w:r w:rsidR="009F75FE" w:rsidRPr="007C157A">
        <w:rPr>
          <w:rFonts w:ascii="Arial" w:hAnsi="Arial" w:cs="Arial"/>
          <w:color w:val="222222"/>
        </w:rPr>
        <w:t xml:space="preserve"> pôvodných pod</w:t>
      </w:r>
      <w:r w:rsidR="004E6F4C" w:rsidRPr="007C157A">
        <w:rPr>
          <w:rFonts w:ascii="Arial" w:hAnsi="Arial" w:cs="Arial"/>
          <w:color w:val="222222"/>
        </w:rPr>
        <w:t>ielov na výmeru </w:t>
      </w:r>
      <w:r w:rsidR="004E6F4C" w:rsidRPr="007C157A">
        <w:rPr>
          <w:rFonts w:ascii="Arial" w:hAnsi="Arial" w:cs="Arial"/>
          <w:b/>
          <w:bCs/>
          <w:color w:val="222222"/>
        </w:rPr>
        <w:t>6 689 317</w:t>
      </w:r>
      <w:r w:rsidR="004E6F4C" w:rsidRPr="007C157A">
        <w:rPr>
          <w:rFonts w:ascii="Arial" w:hAnsi="Arial" w:cs="Arial"/>
          <w:b/>
          <w:color w:val="222222"/>
        </w:rPr>
        <w:t> m</w:t>
      </w:r>
      <w:r w:rsidR="004E6F4C" w:rsidRPr="007C157A">
        <w:rPr>
          <w:rFonts w:ascii="Arial" w:hAnsi="Arial" w:cs="Arial"/>
          <w:b/>
          <w:color w:val="222222"/>
          <w:vertAlign w:val="superscript"/>
        </w:rPr>
        <w:t>2</w:t>
      </w:r>
      <w:r w:rsidR="004E6F4C" w:rsidRPr="007C157A">
        <w:rPr>
          <w:rFonts w:ascii="Arial" w:hAnsi="Arial" w:cs="Arial"/>
          <w:color w:val="222222"/>
          <w:vertAlign w:val="superscript"/>
        </w:rPr>
        <w:t> </w:t>
      </w:r>
      <w:r w:rsidR="004E6F4C" w:rsidRPr="007C157A">
        <w:rPr>
          <w:rFonts w:ascii="Arial" w:hAnsi="Arial" w:cs="Arial"/>
          <w:color w:val="222222"/>
        </w:rPr>
        <w:t xml:space="preserve">čo predstavuje </w:t>
      </w:r>
      <w:r w:rsidR="004E6F4C" w:rsidRPr="007C157A">
        <w:rPr>
          <w:rFonts w:ascii="Arial" w:hAnsi="Arial" w:cs="Arial"/>
          <w:b/>
          <w:color w:val="222222"/>
        </w:rPr>
        <w:t>979</w:t>
      </w:r>
      <w:r w:rsidR="00CC42EA">
        <w:rPr>
          <w:rFonts w:ascii="Arial" w:hAnsi="Arial" w:cs="Arial"/>
          <w:b/>
          <w:color w:val="222222"/>
        </w:rPr>
        <w:t>,</w:t>
      </w:r>
      <w:r w:rsidR="004E6F4C" w:rsidRPr="007C157A">
        <w:rPr>
          <w:rFonts w:ascii="Arial" w:hAnsi="Arial" w:cs="Arial"/>
          <w:b/>
          <w:color w:val="222222"/>
        </w:rPr>
        <w:t>12 m</w:t>
      </w:r>
      <w:r w:rsidR="004E6F4C" w:rsidRPr="007C157A">
        <w:rPr>
          <w:rFonts w:ascii="Arial" w:hAnsi="Arial" w:cs="Arial"/>
          <w:b/>
          <w:color w:val="222222"/>
          <w:vertAlign w:val="superscript"/>
        </w:rPr>
        <w:t>2</w:t>
      </w:r>
      <w:r w:rsidR="004E6F4C" w:rsidRPr="007C157A">
        <w:rPr>
          <w:rFonts w:ascii="Arial" w:hAnsi="Arial" w:cs="Arial"/>
          <w:color w:val="222222"/>
          <w:vertAlign w:val="superscript"/>
        </w:rPr>
        <w:t> </w:t>
      </w:r>
      <w:r w:rsidR="004E6F4C" w:rsidRPr="007C157A">
        <w:rPr>
          <w:rFonts w:ascii="Arial" w:hAnsi="Arial" w:cs="Arial"/>
          <w:color w:val="222222"/>
        </w:rPr>
        <w:t xml:space="preserve"> na jeden </w:t>
      </w:r>
      <w:r w:rsidR="00CC42EA">
        <w:rPr>
          <w:rFonts w:ascii="Arial" w:hAnsi="Arial" w:cs="Arial"/>
          <w:color w:val="222222"/>
        </w:rPr>
        <w:t xml:space="preserve">pôvodný </w:t>
      </w:r>
      <w:r w:rsidR="004E6F4C" w:rsidRPr="007C157A">
        <w:rPr>
          <w:rFonts w:ascii="Arial" w:hAnsi="Arial" w:cs="Arial"/>
          <w:color w:val="222222"/>
        </w:rPr>
        <w:t>podiel</w:t>
      </w:r>
      <w:r w:rsidR="00006443" w:rsidRPr="007C157A">
        <w:rPr>
          <w:rFonts w:ascii="Arial" w:hAnsi="Arial" w:cs="Arial"/>
          <w:color w:val="222222"/>
        </w:rPr>
        <w:t>.</w:t>
      </w:r>
      <w:r w:rsidR="004E6F4C" w:rsidRPr="007C157A">
        <w:rPr>
          <w:rFonts w:ascii="Arial" w:hAnsi="Arial" w:cs="Arial"/>
          <w:color w:val="222222"/>
        </w:rPr>
        <w:t> Počet hlasov každého člena sa vypočíta tak</w:t>
      </w:r>
      <w:r w:rsidR="00006443" w:rsidRPr="007C157A">
        <w:rPr>
          <w:rFonts w:ascii="Arial" w:hAnsi="Arial" w:cs="Arial"/>
          <w:color w:val="222222"/>
        </w:rPr>
        <w:t>,</w:t>
      </w:r>
      <w:r w:rsidR="004E6F4C" w:rsidRPr="007C157A">
        <w:rPr>
          <w:rFonts w:ascii="Arial" w:hAnsi="Arial" w:cs="Arial"/>
          <w:color w:val="222222"/>
        </w:rPr>
        <w:t xml:space="preserve"> že </w:t>
      </w:r>
      <w:r w:rsidR="009F75FE" w:rsidRPr="007C157A">
        <w:rPr>
          <w:rFonts w:ascii="Arial" w:hAnsi="Arial" w:cs="Arial"/>
          <w:color w:val="222222"/>
        </w:rPr>
        <w:t xml:space="preserve">výmera pripadajúca na člena (vypočítaná podľa spoluvlastníckych podielov zapísaných na LV spoločnej nehnuteľnosti ) sa  </w:t>
      </w:r>
      <w:r w:rsidR="009F75FE" w:rsidRPr="007C157A">
        <w:rPr>
          <w:rFonts w:ascii="Arial" w:hAnsi="Arial" w:cs="Arial"/>
        </w:rPr>
        <w:t>vydelí výmerou pripadajúcou na jeden podiel</w:t>
      </w:r>
      <w:r w:rsidR="006905BD" w:rsidRPr="007C157A">
        <w:rPr>
          <w:rFonts w:ascii="Arial" w:hAnsi="Arial" w:cs="Arial"/>
        </w:rPr>
        <w:t xml:space="preserve"> </w:t>
      </w:r>
      <w:r w:rsidR="00CC42EA">
        <w:rPr>
          <w:rFonts w:ascii="Arial" w:hAnsi="Arial" w:cs="Arial"/>
        </w:rPr>
        <w:t>x 100</w:t>
      </w:r>
      <w:r w:rsidR="006905BD" w:rsidRPr="007C157A">
        <w:rPr>
          <w:rFonts w:ascii="Arial" w:hAnsi="Arial" w:cs="Arial"/>
        </w:rPr>
        <w:t>(</w:t>
      </w:r>
      <w:r w:rsidR="009F75FE" w:rsidRPr="007C157A">
        <w:rPr>
          <w:rFonts w:ascii="Arial" w:hAnsi="Arial" w:cs="Arial"/>
        </w:rPr>
        <w:t xml:space="preserve">počet hlasov = </w:t>
      </w:r>
      <w:r w:rsidR="006905BD" w:rsidRPr="007C157A">
        <w:rPr>
          <w:rFonts w:ascii="Arial" w:hAnsi="Arial" w:cs="Arial"/>
        </w:rPr>
        <w:t xml:space="preserve">spoluvlastnícky </w:t>
      </w:r>
      <w:r w:rsidR="00006443" w:rsidRPr="007C157A">
        <w:rPr>
          <w:rFonts w:ascii="Arial" w:hAnsi="Arial" w:cs="Arial"/>
        </w:rPr>
        <w:t>podiel člena v m</w:t>
      </w:r>
      <w:r w:rsidR="00006443" w:rsidRPr="007C157A">
        <w:rPr>
          <w:rFonts w:ascii="Arial" w:hAnsi="Arial" w:cs="Arial"/>
          <w:vertAlign w:val="superscript"/>
        </w:rPr>
        <w:t xml:space="preserve">2 </w:t>
      </w:r>
      <w:r w:rsidR="009F75FE" w:rsidRPr="007C157A">
        <w:rPr>
          <w:rFonts w:ascii="Arial" w:hAnsi="Arial" w:cs="Arial"/>
        </w:rPr>
        <w:t xml:space="preserve">/ </w:t>
      </w:r>
      <w:r w:rsidR="004E6F4C" w:rsidRPr="007C157A">
        <w:rPr>
          <w:rFonts w:ascii="Arial" w:hAnsi="Arial" w:cs="Arial"/>
        </w:rPr>
        <w:t>979</w:t>
      </w:r>
      <w:r w:rsidR="003E3640">
        <w:rPr>
          <w:rFonts w:ascii="Arial" w:hAnsi="Arial" w:cs="Arial"/>
        </w:rPr>
        <w:t>,</w:t>
      </w:r>
      <w:r w:rsidR="004E6F4C" w:rsidRPr="007C157A">
        <w:rPr>
          <w:rFonts w:ascii="Arial" w:hAnsi="Arial" w:cs="Arial"/>
        </w:rPr>
        <w:t>12m</w:t>
      </w:r>
      <w:r w:rsidR="004E6F4C" w:rsidRPr="007C157A">
        <w:rPr>
          <w:rFonts w:ascii="Arial" w:hAnsi="Arial" w:cs="Arial"/>
          <w:vertAlign w:val="superscript"/>
        </w:rPr>
        <w:t>2</w:t>
      </w:r>
      <w:r w:rsidR="00CC42EA">
        <w:rPr>
          <w:rFonts w:ascii="Arial" w:hAnsi="Arial" w:cs="Arial"/>
        </w:rPr>
        <w:t>x100)</w:t>
      </w:r>
      <w:r w:rsidR="003E3640">
        <w:rPr>
          <w:rFonts w:ascii="Arial" w:hAnsi="Arial" w:cs="Arial"/>
        </w:rPr>
        <w:t xml:space="preserve"> a výsledok sa zaokrúhli matematicky na celé čísla.</w:t>
      </w:r>
    </w:p>
    <w:p w:rsidR="00734A36" w:rsidRPr="00FA5539" w:rsidRDefault="0090400D" w:rsidP="007C157A">
      <w:pPr>
        <w:numPr>
          <w:ilvl w:val="0"/>
          <w:numId w:val="2"/>
        </w:numPr>
        <w:tabs>
          <w:tab w:val="clear" w:pos="720"/>
          <w:tab w:val="num" w:pos="567"/>
        </w:tabs>
        <w:ind w:left="567" w:hanging="283"/>
        <w:jc w:val="both"/>
        <w:rPr>
          <w:rFonts w:ascii="Arial" w:hAnsi="Arial" w:cs="Arial"/>
        </w:rPr>
      </w:pPr>
      <w:r w:rsidRPr="007C157A">
        <w:rPr>
          <w:rFonts w:ascii="Arial" w:hAnsi="Arial" w:cs="Arial"/>
        </w:rPr>
        <w:t xml:space="preserve">člen spoločenstva môže hlasovať osobne alebo tým písomne splnomocniť iného člena spoločenstva alebo </w:t>
      </w:r>
      <w:r w:rsidR="006905BD" w:rsidRPr="007C157A">
        <w:rPr>
          <w:rFonts w:ascii="Arial" w:hAnsi="Arial" w:cs="Arial"/>
        </w:rPr>
        <w:t xml:space="preserve">priameho </w:t>
      </w:r>
      <w:r w:rsidRPr="007C157A">
        <w:rPr>
          <w:rFonts w:ascii="Arial" w:hAnsi="Arial" w:cs="Arial"/>
        </w:rPr>
        <w:t xml:space="preserve">rodinného príslušníka. Členovi, ktorý je na zhromaždení splnomocnený </w:t>
      </w:r>
      <w:r w:rsidRPr="00FA5539">
        <w:rPr>
          <w:rFonts w:ascii="Arial" w:hAnsi="Arial" w:cs="Arial"/>
        </w:rPr>
        <w:t>zastupovaním, sa spočítajú jeho podiely s podielmi zastupovaných členov a zo súčtu sa stanoví celkový počet jeho hlasov pre hlasovanie na zhromaždení.</w:t>
      </w:r>
    </w:p>
    <w:p w:rsidR="005D2E6B" w:rsidRPr="00FA5539" w:rsidRDefault="00427FED" w:rsidP="007C157A">
      <w:pPr>
        <w:numPr>
          <w:ilvl w:val="0"/>
          <w:numId w:val="2"/>
        </w:numPr>
        <w:tabs>
          <w:tab w:val="clear" w:pos="720"/>
          <w:tab w:val="num" w:pos="567"/>
        </w:tabs>
        <w:ind w:left="567" w:hanging="283"/>
        <w:jc w:val="both"/>
        <w:rPr>
          <w:rFonts w:ascii="Arial" w:hAnsi="Arial" w:cs="Arial"/>
        </w:rPr>
      </w:pPr>
      <w:r w:rsidRPr="00FA5539">
        <w:rPr>
          <w:rFonts w:ascii="Arial" w:hAnsi="Arial" w:cs="Arial"/>
        </w:rPr>
        <w:t>v</w:t>
      </w:r>
      <w:r w:rsidR="005D2E6B" w:rsidRPr="00FA5539">
        <w:rPr>
          <w:rFonts w:ascii="Arial" w:hAnsi="Arial" w:cs="Arial"/>
        </w:rPr>
        <w:t>oľby a hlasovanie prebieha verejne na zhromaždení. V prípade, že na zhromaždení sú vznesené námietky voči verejnému hlasovaniu, vykonáva sa tajné hlasovanie</w:t>
      </w:r>
      <w:r w:rsidR="00AC0453" w:rsidRPr="00FA5539">
        <w:rPr>
          <w:rFonts w:ascii="Arial" w:hAnsi="Arial" w:cs="Arial"/>
        </w:rPr>
        <w:t xml:space="preserve">. V obidvoch prípadoch </w:t>
      </w:r>
      <w:r w:rsidR="005D2E6B" w:rsidRPr="00FA5539">
        <w:rPr>
          <w:rFonts w:ascii="Arial" w:hAnsi="Arial" w:cs="Arial"/>
        </w:rPr>
        <w:t>s počtom hlasov podľa odseku a).</w:t>
      </w:r>
    </w:p>
    <w:p w:rsidR="00427FED" w:rsidRPr="00FA5539" w:rsidRDefault="00414DB5" w:rsidP="007C157A">
      <w:pPr>
        <w:numPr>
          <w:ilvl w:val="0"/>
          <w:numId w:val="2"/>
        </w:numPr>
        <w:tabs>
          <w:tab w:val="clear" w:pos="720"/>
          <w:tab w:val="num" w:pos="567"/>
        </w:tabs>
        <w:autoSpaceDE w:val="0"/>
        <w:autoSpaceDN w:val="0"/>
        <w:adjustRightInd w:val="0"/>
        <w:ind w:left="554" w:hanging="283"/>
        <w:jc w:val="both"/>
        <w:rPr>
          <w:rFonts w:ascii="Arial" w:hAnsi="Arial" w:cs="Arial"/>
          <w:color w:val="231F20"/>
        </w:rPr>
      </w:pPr>
      <w:r w:rsidRPr="00FA5539">
        <w:rPr>
          <w:rFonts w:ascii="Arial" w:hAnsi="Arial" w:cs="Arial"/>
          <w:color w:val="231F20"/>
        </w:rPr>
        <w:t>v</w:t>
      </w:r>
      <w:r w:rsidR="00AC0453" w:rsidRPr="00FA5539">
        <w:rPr>
          <w:rFonts w:ascii="Arial" w:hAnsi="Arial" w:cs="Arial"/>
          <w:color w:val="231F20"/>
        </w:rPr>
        <w:t>ýbor môže zvolať mimoriadne zasadnutie zhromaždenia,</w:t>
      </w:r>
      <w:r w:rsidR="004D0DD3" w:rsidRPr="00FA5539">
        <w:rPr>
          <w:rFonts w:ascii="Arial" w:hAnsi="Arial" w:cs="Arial"/>
        </w:rPr>
        <w:t xml:space="preserve"> </w:t>
      </w:r>
      <w:r w:rsidR="00AC0453" w:rsidRPr="00FA5539">
        <w:rPr>
          <w:rFonts w:ascii="Arial" w:hAnsi="Arial" w:cs="Arial"/>
          <w:color w:val="231F20"/>
        </w:rPr>
        <w:t>ak sa hlasovania na zhromaždení aspoň</w:t>
      </w:r>
      <w:r w:rsidR="004D0DD3" w:rsidRPr="00FA5539">
        <w:rPr>
          <w:rFonts w:ascii="Arial" w:hAnsi="Arial" w:cs="Arial"/>
          <w:color w:val="231F20"/>
        </w:rPr>
        <w:t xml:space="preserve"> </w:t>
      </w:r>
      <w:r w:rsidR="00AC0453" w:rsidRPr="00FA5539">
        <w:rPr>
          <w:rFonts w:ascii="Arial" w:hAnsi="Arial" w:cs="Arial"/>
          <w:color w:val="231F20"/>
        </w:rPr>
        <w:t>dvakrát počas šiestich mesiacov nezúčastnia členovia</w:t>
      </w:r>
      <w:r w:rsidR="004D0DD3" w:rsidRPr="00FA5539">
        <w:rPr>
          <w:rFonts w:ascii="Arial" w:hAnsi="Arial" w:cs="Arial"/>
          <w:color w:val="231F20"/>
        </w:rPr>
        <w:t xml:space="preserve"> </w:t>
      </w:r>
      <w:r w:rsidR="00AC0453" w:rsidRPr="00FA5539">
        <w:rPr>
          <w:rFonts w:ascii="Arial" w:hAnsi="Arial" w:cs="Arial"/>
          <w:color w:val="231F20"/>
        </w:rPr>
        <w:t xml:space="preserve">spoločenstva, ktorí disponujú nadpolovičnou </w:t>
      </w:r>
      <w:r w:rsidR="004D0DD3" w:rsidRPr="00FA5539">
        <w:rPr>
          <w:rFonts w:ascii="Arial" w:hAnsi="Arial" w:cs="Arial"/>
          <w:color w:val="231F20"/>
        </w:rPr>
        <w:t xml:space="preserve"> </w:t>
      </w:r>
      <w:r w:rsidR="00AC0453" w:rsidRPr="00FA5539">
        <w:rPr>
          <w:rFonts w:ascii="Arial" w:hAnsi="Arial" w:cs="Arial"/>
          <w:color w:val="231F20"/>
        </w:rPr>
        <w:t>väčšinou</w:t>
      </w:r>
      <w:r w:rsidR="004D0DD3" w:rsidRPr="00FA5539">
        <w:rPr>
          <w:rFonts w:ascii="Arial" w:hAnsi="Arial" w:cs="Arial"/>
          <w:color w:val="231F20"/>
        </w:rPr>
        <w:t xml:space="preserve"> </w:t>
      </w:r>
      <w:r w:rsidR="00AC0453" w:rsidRPr="00FA5539">
        <w:rPr>
          <w:rFonts w:ascii="Arial" w:hAnsi="Arial" w:cs="Arial"/>
          <w:color w:val="231F20"/>
        </w:rPr>
        <w:t>hlasov podľa</w:t>
      </w:r>
      <w:r w:rsidR="004D0DD3" w:rsidRPr="00FA5539">
        <w:rPr>
          <w:rFonts w:ascii="Arial" w:hAnsi="Arial" w:cs="Arial"/>
          <w:color w:val="231F20"/>
        </w:rPr>
        <w:t xml:space="preserve"> §15</w:t>
      </w:r>
      <w:r w:rsidR="00AC0453" w:rsidRPr="00FA5539">
        <w:rPr>
          <w:rFonts w:ascii="Arial" w:hAnsi="Arial" w:cs="Arial"/>
          <w:color w:val="231F20"/>
        </w:rPr>
        <w:t xml:space="preserve"> ods</w:t>
      </w:r>
      <w:r w:rsidR="004D0DD3" w:rsidRPr="00FA5539">
        <w:rPr>
          <w:rFonts w:ascii="Arial" w:hAnsi="Arial" w:cs="Arial"/>
          <w:color w:val="231F20"/>
        </w:rPr>
        <w:t>.</w:t>
      </w:r>
      <w:r w:rsidR="00AC0453" w:rsidRPr="00FA5539">
        <w:rPr>
          <w:rFonts w:ascii="Arial" w:hAnsi="Arial" w:cs="Arial"/>
          <w:color w:val="231F20"/>
        </w:rPr>
        <w:t xml:space="preserve"> 2</w:t>
      </w:r>
      <w:r w:rsidR="007C157A">
        <w:rPr>
          <w:rFonts w:ascii="Arial" w:hAnsi="Arial" w:cs="Arial"/>
          <w:color w:val="231F20"/>
        </w:rPr>
        <w:t xml:space="preserve"> zákona o PS</w:t>
      </w:r>
      <w:r w:rsidR="00AC0453" w:rsidRPr="00FA5539">
        <w:rPr>
          <w:rFonts w:ascii="Arial" w:hAnsi="Arial" w:cs="Arial"/>
          <w:color w:val="231F20"/>
        </w:rPr>
        <w:t>. Na mimoriadnom zasadnutí</w:t>
      </w:r>
      <w:r w:rsidR="004D0DD3" w:rsidRPr="00FA5539">
        <w:rPr>
          <w:rFonts w:ascii="Arial" w:hAnsi="Arial" w:cs="Arial"/>
          <w:color w:val="231F20"/>
        </w:rPr>
        <w:t xml:space="preserve"> </w:t>
      </w:r>
      <w:r w:rsidR="00AC0453" w:rsidRPr="00FA5539">
        <w:rPr>
          <w:rFonts w:ascii="Arial" w:hAnsi="Arial" w:cs="Arial"/>
          <w:color w:val="231F20"/>
        </w:rPr>
        <w:t>zhromaždenie rozhoduje nadpolovičnou väčšinou hlasov</w:t>
      </w:r>
      <w:r w:rsidR="004D0DD3" w:rsidRPr="00FA5539">
        <w:rPr>
          <w:rFonts w:ascii="Arial" w:hAnsi="Arial" w:cs="Arial"/>
          <w:color w:val="231F20"/>
        </w:rPr>
        <w:t xml:space="preserve"> </w:t>
      </w:r>
      <w:r w:rsidR="00AC0453" w:rsidRPr="00FA5539">
        <w:rPr>
          <w:rFonts w:ascii="Arial" w:hAnsi="Arial" w:cs="Arial"/>
          <w:color w:val="231F20"/>
        </w:rPr>
        <w:t>prítomných členov spoločenstva. Zhromaždenie</w:t>
      </w:r>
      <w:r w:rsidR="00AC0453" w:rsidRPr="00FA5539">
        <w:rPr>
          <w:rFonts w:ascii="Arial" w:hAnsi="Arial" w:cs="Arial"/>
        </w:rPr>
        <w:t xml:space="preserve"> </w:t>
      </w:r>
      <w:r w:rsidRPr="00FA5539">
        <w:rPr>
          <w:rFonts w:ascii="Arial" w:hAnsi="Arial" w:cs="Arial"/>
          <w:color w:val="231F20"/>
        </w:rPr>
        <w:t>nemôže na m</w:t>
      </w:r>
      <w:r w:rsidR="00AC0453" w:rsidRPr="00FA5539">
        <w:rPr>
          <w:rFonts w:ascii="Arial" w:hAnsi="Arial" w:cs="Arial"/>
          <w:color w:val="231F20"/>
        </w:rPr>
        <w:t>imoriadnom zasadnutí rozhodovať o</w:t>
      </w:r>
      <w:r w:rsidR="004D0DD3" w:rsidRPr="00FA5539">
        <w:rPr>
          <w:rFonts w:ascii="Arial" w:hAnsi="Arial" w:cs="Arial"/>
          <w:color w:val="231F20"/>
        </w:rPr>
        <w:t> </w:t>
      </w:r>
      <w:r w:rsidR="00AC0453" w:rsidRPr="00FA5539">
        <w:rPr>
          <w:rFonts w:ascii="Arial" w:hAnsi="Arial" w:cs="Arial"/>
          <w:color w:val="231F20"/>
        </w:rPr>
        <w:t>veciach</w:t>
      </w:r>
      <w:r w:rsidR="004D0DD3" w:rsidRPr="00FA5539">
        <w:rPr>
          <w:rFonts w:ascii="Arial" w:hAnsi="Arial" w:cs="Arial"/>
          <w:color w:val="231F20"/>
        </w:rPr>
        <w:t xml:space="preserve"> </w:t>
      </w:r>
      <w:r w:rsidR="00AC0453" w:rsidRPr="00FA5539">
        <w:rPr>
          <w:rFonts w:ascii="Arial" w:hAnsi="Arial" w:cs="Arial"/>
          <w:color w:val="231F20"/>
        </w:rPr>
        <w:t>podľa § 14 ods. 4 písm. a) až d), h) a i)</w:t>
      </w:r>
      <w:r w:rsidR="007C157A">
        <w:rPr>
          <w:rFonts w:ascii="Arial" w:hAnsi="Arial" w:cs="Arial"/>
          <w:color w:val="231F20"/>
        </w:rPr>
        <w:t xml:space="preserve"> zákona o PS</w:t>
      </w:r>
      <w:r w:rsidR="00AC0453" w:rsidRPr="00FA5539">
        <w:rPr>
          <w:rFonts w:ascii="Arial" w:hAnsi="Arial" w:cs="Arial"/>
          <w:color w:val="231F20"/>
        </w:rPr>
        <w:t>.</w:t>
      </w:r>
      <w:r w:rsidR="00AC0453" w:rsidRPr="00FA5539">
        <w:rPr>
          <w:rFonts w:ascii="Arial" w:hAnsi="Arial" w:cs="Arial"/>
        </w:rPr>
        <w:t xml:space="preserve"> </w:t>
      </w:r>
    </w:p>
    <w:p w:rsidR="00791A1D" w:rsidRPr="00FA5539" w:rsidRDefault="00414DB5" w:rsidP="007C157A">
      <w:pPr>
        <w:pStyle w:val="Odstavecseseznamem"/>
        <w:numPr>
          <w:ilvl w:val="0"/>
          <w:numId w:val="2"/>
        </w:numPr>
        <w:tabs>
          <w:tab w:val="clear" w:pos="720"/>
          <w:tab w:val="num" w:pos="567"/>
        </w:tabs>
        <w:ind w:hanging="436"/>
        <w:jc w:val="both"/>
        <w:rPr>
          <w:rFonts w:ascii="Arial" w:hAnsi="Arial" w:cs="Arial"/>
        </w:rPr>
      </w:pPr>
      <w:r w:rsidRPr="00FA5539">
        <w:rPr>
          <w:rFonts w:ascii="Arial" w:hAnsi="Arial" w:cs="Arial"/>
        </w:rPr>
        <w:t>v</w:t>
      </w:r>
      <w:r w:rsidR="0090400D" w:rsidRPr="00FA5539">
        <w:rPr>
          <w:rFonts w:ascii="Arial" w:hAnsi="Arial" w:cs="Arial"/>
        </w:rPr>
        <w:t>ýbor</w:t>
      </w:r>
      <w:r w:rsidR="009D52F4" w:rsidRPr="00FA5539">
        <w:rPr>
          <w:rFonts w:ascii="Arial" w:hAnsi="Arial" w:cs="Arial"/>
        </w:rPr>
        <w:t xml:space="preserve"> </w:t>
      </w:r>
      <w:r w:rsidR="0090400D" w:rsidRPr="00FA5539">
        <w:rPr>
          <w:rFonts w:ascii="Arial" w:hAnsi="Arial" w:cs="Arial"/>
        </w:rPr>
        <w:t>30 dní pred zhromaždením</w:t>
      </w:r>
      <w:r w:rsidR="007C157A">
        <w:rPr>
          <w:rFonts w:ascii="Arial" w:hAnsi="Arial" w:cs="Arial"/>
        </w:rPr>
        <w:t>,</w:t>
      </w:r>
      <w:r w:rsidR="0090400D" w:rsidRPr="00FA5539">
        <w:rPr>
          <w:rFonts w:ascii="Arial" w:hAnsi="Arial" w:cs="Arial"/>
        </w:rPr>
        <w:t xml:space="preserve"> na ktorom sa bude voliť výbor a dozorná rada</w:t>
      </w:r>
    </w:p>
    <w:p w:rsidR="00414DB5" w:rsidRPr="00FA5539" w:rsidRDefault="0090400D" w:rsidP="00F0609E">
      <w:pPr>
        <w:ind w:left="567"/>
        <w:jc w:val="both"/>
        <w:rPr>
          <w:rFonts w:ascii="Arial" w:hAnsi="Arial" w:cs="Arial"/>
        </w:rPr>
      </w:pPr>
      <w:r w:rsidRPr="00F0609E">
        <w:rPr>
          <w:rFonts w:ascii="Arial" w:hAnsi="Arial" w:cs="Arial"/>
        </w:rPr>
        <w:t>zverejní výzvu na obvyklom mieste uverejnenia</w:t>
      </w:r>
      <w:r w:rsidR="000613EA">
        <w:rPr>
          <w:rFonts w:ascii="Arial" w:hAnsi="Arial" w:cs="Arial"/>
        </w:rPr>
        <w:t xml:space="preserve"> a na svojom webovom sídle</w:t>
      </w:r>
      <w:r w:rsidRPr="00F0609E">
        <w:rPr>
          <w:rFonts w:ascii="Arial" w:hAnsi="Arial" w:cs="Arial"/>
        </w:rPr>
        <w:t xml:space="preserve"> </w:t>
      </w:r>
      <w:hyperlink r:id="rId9" w:history="1">
        <w:r w:rsidRPr="00F0609E">
          <w:rPr>
            <w:rStyle w:val="Hypertextovodkaz"/>
            <w:rFonts w:ascii="Arial" w:hAnsi="Arial" w:cs="Arial"/>
          </w:rPr>
          <w:t>www.urbardetva.sk</w:t>
        </w:r>
      </w:hyperlink>
      <w:r w:rsidRPr="00F0609E">
        <w:rPr>
          <w:rFonts w:ascii="Arial" w:hAnsi="Arial" w:cs="Arial"/>
          <w:color w:val="1F497D"/>
        </w:rPr>
        <w:t xml:space="preserve"> </w:t>
      </w:r>
      <w:r w:rsidR="00F0609E" w:rsidRPr="00F0609E">
        <w:rPr>
          <w:rFonts w:ascii="Arial" w:hAnsi="Arial" w:cs="Arial"/>
        </w:rPr>
        <w:t>a</w:t>
      </w:r>
      <w:r w:rsidR="00F0609E">
        <w:rPr>
          <w:rFonts w:ascii="Arial" w:hAnsi="Arial" w:cs="Arial"/>
        </w:rPr>
        <w:t xml:space="preserve"> </w:t>
      </w:r>
      <w:r w:rsidRPr="00F0609E">
        <w:rPr>
          <w:rFonts w:ascii="Arial" w:hAnsi="Arial" w:cs="Arial"/>
        </w:rPr>
        <w:t>určí termín</w:t>
      </w:r>
      <w:r w:rsidR="00791A1D" w:rsidRPr="00F0609E">
        <w:rPr>
          <w:rFonts w:ascii="Arial" w:hAnsi="Arial" w:cs="Arial"/>
        </w:rPr>
        <w:t xml:space="preserve"> (spravidla 10 dní pred konaním zhromaždenia)</w:t>
      </w:r>
      <w:r w:rsidR="004E6F4C" w:rsidRPr="00F0609E">
        <w:rPr>
          <w:rFonts w:ascii="Arial" w:hAnsi="Arial" w:cs="Arial"/>
        </w:rPr>
        <w:t>,</w:t>
      </w:r>
      <w:r w:rsidRPr="00F0609E">
        <w:rPr>
          <w:rFonts w:ascii="Arial" w:hAnsi="Arial" w:cs="Arial"/>
        </w:rPr>
        <w:t xml:space="preserve"> do kedy členovia USD</w:t>
      </w:r>
      <w:r w:rsidR="00791A1D" w:rsidRPr="00F0609E">
        <w:rPr>
          <w:rFonts w:ascii="Arial" w:hAnsi="Arial" w:cs="Arial"/>
        </w:rPr>
        <w:t xml:space="preserve"> p.</w:t>
      </w:r>
      <w:r w:rsidR="00414DB5" w:rsidRPr="00F0609E">
        <w:rPr>
          <w:rFonts w:ascii="Arial" w:hAnsi="Arial" w:cs="Arial"/>
        </w:rPr>
        <w:t xml:space="preserve"> </w:t>
      </w:r>
      <w:r w:rsidR="00791A1D" w:rsidRPr="00F0609E">
        <w:rPr>
          <w:rFonts w:ascii="Arial" w:hAnsi="Arial" w:cs="Arial"/>
        </w:rPr>
        <w:t>s.</w:t>
      </w:r>
      <w:r w:rsidRPr="00F0609E">
        <w:rPr>
          <w:rFonts w:ascii="Arial" w:hAnsi="Arial" w:cs="Arial"/>
        </w:rPr>
        <w:t xml:space="preserve"> môžu </w:t>
      </w:r>
      <w:r w:rsidR="00791A1D" w:rsidRPr="00F0609E">
        <w:rPr>
          <w:rFonts w:ascii="Arial" w:hAnsi="Arial" w:cs="Arial"/>
        </w:rPr>
        <w:t>doručiť</w:t>
      </w:r>
      <w:r w:rsidRPr="00F0609E">
        <w:rPr>
          <w:rFonts w:ascii="Arial" w:hAnsi="Arial" w:cs="Arial"/>
        </w:rPr>
        <w:t xml:space="preserve"> na adresu sídla USD </w:t>
      </w:r>
      <w:r w:rsidR="004E6F4C" w:rsidRPr="00F0609E">
        <w:rPr>
          <w:rFonts w:ascii="Arial" w:hAnsi="Arial" w:cs="Arial"/>
        </w:rPr>
        <w:t>(</w:t>
      </w:r>
      <w:r w:rsidR="00791A1D" w:rsidRPr="00F0609E">
        <w:rPr>
          <w:rFonts w:ascii="Arial" w:hAnsi="Arial" w:cs="Arial"/>
        </w:rPr>
        <w:t>poštou, o</w:t>
      </w:r>
      <w:r w:rsidR="004E6F4C" w:rsidRPr="00F0609E">
        <w:rPr>
          <w:rFonts w:ascii="Arial" w:hAnsi="Arial" w:cs="Arial"/>
        </w:rPr>
        <w:t xml:space="preserve">sobne, alebo </w:t>
      </w:r>
      <w:r w:rsidRPr="00F0609E">
        <w:rPr>
          <w:rFonts w:ascii="Arial" w:hAnsi="Arial" w:cs="Arial"/>
        </w:rPr>
        <w:t xml:space="preserve">mailom na mailovú adresu </w:t>
      </w:r>
      <w:hyperlink r:id="rId10" w:history="1">
        <w:r w:rsidR="00791A1D" w:rsidRPr="00FA5539">
          <w:rPr>
            <w:rStyle w:val="Hypertextovodkaz"/>
            <w:rFonts w:ascii="Arial" w:hAnsi="Arial" w:cs="Arial"/>
          </w:rPr>
          <w:t>urbar@urbardetva.sk</w:t>
        </w:r>
      </w:hyperlink>
      <w:r w:rsidR="00791A1D" w:rsidRPr="00FA5539">
        <w:rPr>
          <w:rFonts w:ascii="Arial" w:hAnsi="Arial" w:cs="Arial"/>
        </w:rPr>
        <w:t xml:space="preserve">), </w:t>
      </w:r>
      <w:r w:rsidRPr="00FA5539">
        <w:rPr>
          <w:rStyle w:val="apple-style-span"/>
          <w:rFonts w:ascii="Arial" w:hAnsi="Arial" w:cs="Arial"/>
          <w:color w:val="000000"/>
        </w:rPr>
        <w:t xml:space="preserve">svoj </w:t>
      </w:r>
      <w:r w:rsidRPr="00FA5539">
        <w:rPr>
          <w:rFonts w:ascii="Arial" w:hAnsi="Arial" w:cs="Arial"/>
        </w:rPr>
        <w:t>návrh na jednotlivých členov výboru a dozornej rady, ktorí budú volení na zhromaždení spoločenstva</w:t>
      </w:r>
      <w:r w:rsidR="00791A1D" w:rsidRPr="00FA5539">
        <w:rPr>
          <w:rFonts w:ascii="Arial" w:hAnsi="Arial" w:cs="Arial"/>
        </w:rPr>
        <w:t>;</w:t>
      </w:r>
    </w:p>
    <w:p w:rsidR="00F0609E" w:rsidRDefault="00414DB5" w:rsidP="00F0609E">
      <w:pPr>
        <w:pStyle w:val="Odstavecseseznamem"/>
        <w:numPr>
          <w:ilvl w:val="0"/>
          <w:numId w:val="2"/>
        </w:numPr>
        <w:tabs>
          <w:tab w:val="clear" w:pos="720"/>
          <w:tab w:val="num" w:pos="567"/>
        </w:tabs>
        <w:ind w:left="426" w:hanging="142"/>
        <w:jc w:val="both"/>
        <w:rPr>
          <w:rFonts w:ascii="Arial" w:hAnsi="Arial" w:cs="Arial"/>
        </w:rPr>
      </w:pPr>
      <w:r w:rsidRPr="00FA5539">
        <w:rPr>
          <w:rFonts w:ascii="Arial" w:hAnsi="Arial" w:cs="Arial"/>
        </w:rPr>
        <w:lastRenderedPageBreak/>
        <w:t>výbor 30 dní pred zhromaždením</w:t>
      </w:r>
      <w:r w:rsidR="00791A1D" w:rsidRPr="00FA5539">
        <w:rPr>
          <w:rFonts w:ascii="Arial" w:hAnsi="Arial" w:cs="Arial"/>
        </w:rPr>
        <w:t xml:space="preserve">, </w:t>
      </w:r>
      <w:r w:rsidRPr="00FA5539">
        <w:rPr>
          <w:rFonts w:ascii="Arial" w:hAnsi="Arial" w:cs="Arial"/>
        </w:rPr>
        <w:t xml:space="preserve">na ktorom sa plánuje doplnenie alebo zmena </w:t>
      </w:r>
      <w:r w:rsidR="00F0609E">
        <w:rPr>
          <w:rFonts w:ascii="Arial" w:hAnsi="Arial" w:cs="Arial"/>
        </w:rPr>
        <w:t xml:space="preserve">  </w:t>
      </w:r>
    </w:p>
    <w:p w:rsidR="00776BE2" w:rsidRPr="00FA5539" w:rsidRDefault="00414DB5" w:rsidP="00BE2D41">
      <w:pPr>
        <w:pStyle w:val="Odstavecseseznamem"/>
        <w:tabs>
          <w:tab w:val="num" w:pos="709"/>
        </w:tabs>
        <w:ind w:left="567"/>
        <w:jc w:val="both"/>
        <w:rPr>
          <w:rFonts w:ascii="Arial" w:hAnsi="Arial" w:cs="Arial"/>
        </w:rPr>
      </w:pPr>
      <w:r w:rsidRPr="00FA5539">
        <w:rPr>
          <w:rFonts w:ascii="Arial" w:hAnsi="Arial" w:cs="Arial"/>
        </w:rPr>
        <w:t xml:space="preserve">zmluvy </w:t>
      </w:r>
      <w:r w:rsidR="00F0609E">
        <w:rPr>
          <w:rFonts w:ascii="Arial" w:hAnsi="Arial" w:cs="Arial"/>
        </w:rPr>
        <w:t xml:space="preserve">o pozemkovom spoločenstve USD, </w:t>
      </w:r>
      <w:proofErr w:type="spellStart"/>
      <w:r w:rsidR="00F0609E">
        <w:rPr>
          <w:rFonts w:ascii="Arial" w:hAnsi="Arial" w:cs="Arial"/>
        </w:rPr>
        <w:t>p.s</w:t>
      </w:r>
      <w:proofErr w:type="spellEnd"/>
      <w:r w:rsidR="00F0609E">
        <w:rPr>
          <w:rFonts w:ascii="Arial" w:hAnsi="Arial" w:cs="Arial"/>
        </w:rPr>
        <w:t xml:space="preserve">. </w:t>
      </w:r>
      <w:r w:rsidR="00F0609E" w:rsidRPr="00F0609E">
        <w:rPr>
          <w:rFonts w:ascii="Arial" w:hAnsi="Arial" w:cs="Arial"/>
        </w:rPr>
        <w:t xml:space="preserve">zverejní výzvu </w:t>
      </w:r>
      <w:r w:rsidR="000613EA" w:rsidRPr="00F0609E">
        <w:rPr>
          <w:rFonts w:ascii="Arial" w:hAnsi="Arial" w:cs="Arial"/>
        </w:rPr>
        <w:t>na obvyklom mieste uverejnenia</w:t>
      </w:r>
      <w:r w:rsidR="000613EA">
        <w:rPr>
          <w:rFonts w:ascii="Arial" w:hAnsi="Arial" w:cs="Arial"/>
        </w:rPr>
        <w:t xml:space="preserve"> a na svojom webovom sídle</w:t>
      </w:r>
      <w:r w:rsidR="00F0609E" w:rsidRPr="00F0609E">
        <w:rPr>
          <w:rFonts w:ascii="Arial" w:hAnsi="Arial" w:cs="Arial"/>
        </w:rPr>
        <w:t xml:space="preserve"> </w:t>
      </w:r>
      <w:hyperlink r:id="rId11" w:history="1">
        <w:r w:rsidR="00F0609E" w:rsidRPr="00F0609E">
          <w:rPr>
            <w:rStyle w:val="Hypertextovodkaz"/>
            <w:rFonts w:ascii="Arial" w:hAnsi="Arial" w:cs="Arial"/>
          </w:rPr>
          <w:t>www.urbardetva.sk</w:t>
        </w:r>
      </w:hyperlink>
      <w:r w:rsidR="00F0609E" w:rsidRPr="00F0609E">
        <w:rPr>
          <w:rFonts w:ascii="Arial" w:hAnsi="Arial" w:cs="Arial"/>
          <w:color w:val="1F497D"/>
        </w:rPr>
        <w:t xml:space="preserve"> </w:t>
      </w:r>
      <w:r w:rsidR="00F0609E" w:rsidRPr="00F0609E">
        <w:rPr>
          <w:rFonts w:ascii="Arial" w:hAnsi="Arial" w:cs="Arial"/>
        </w:rPr>
        <w:t>a</w:t>
      </w:r>
      <w:r w:rsidR="00F0609E">
        <w:rPr>
          <w:rFonts w:ascii="Arial" w:hAnsi="Arial" w:cs="Arial"/>
        </w:rPr>
        <w:t xml:space="preserve"> </w:t>
      </w:r>
      <w:r w:rsidR="00F0609E" w:rsidRPr="00F0609E">
        <w:rPr>
          <w:rFonts w:ascii="Arial" w:hAnsi="Arial" w:cs="Arial"/>
        </w:rPr>
        <w:t xml:space="preserve">určí </w:t>
      </w:r>
      <w:r w:rsidR="00F0609E" w:rsidRPr="00BE2D41">
        <w:rPr>
          <w:rFonts w:ascii="Arial" w:hAnsi="Arial" w:cs="Arial"/>
        </w:rPr>
        <w:t xml:space="preserve">termín </w:t>
      </w:r>
      <w:r w:rsidR="00791A1D" w:rsidRPr="00BE2D41">
        <w:rPr>
          <w:rFonts w:ascii="Arial" w:hAnsi="Arial" w:cs="Arial"/>
        </w:rPr>
        <w:t xml:space="preserve">(spravidla 10 dní pred konaním zhromaždenia) </w:t>
      </w:r>
      <w:r w:rsidR="00BE2D41" w:rsidRPr="00BE2D41">
        <w:rPr>
          <w:rFonts w:ascii="Arial" w:hAnsi="Arial" w:cs="Arial"/>
        </w:rPr>
        <w:t xml:space="preserve">do kedy členovia USD p. s. môžu doručiť </w:t>
      </w:r>
      <w:r w:rsidR="00BE2D41" w:rsidRPr="00F0609E">
        <w:rPr>
          <w:rFonts w:ascii="Arial" w:hAnsi="Arial" w:cs="Arial"/>
        </w:rPr>
        <w:t xml:space="preserve">na adresu sídla USD (poštou, osobne, alebo mailom na mailovú adresu </w:t>
      </w:r>
      <w:hyperlink r:id="rId12" w:history="1">
        <w:r w:rsidR="00BE2D41" w:rsidRPr="00FA5539">
          <w:rPr>
            <w:rStyle w:val="Hypertextovodkaz"/>
            <w:rFonts w:ascii="Arial" w:hAnsi="Arial" w:cs="Arial"/>
          </w:rPr>
          <w:t>urbar@urbardetva.sk</w:t>
        </w:r>
      </w:hyperlink>
      <w:r w:rsidR="00BE2D41" w:rsidRPr="00FA5539">
        <w:rPr>
          <w:rFonts w:ascii="Arial" w:hAnsi="Arial" w:cs="Arial"/>
        </w:rPr>
        <w:t>)</w:t>
      </w:r>
      <w:r w:rsidRPr="00FA5539">
        <w:rPr>
          <w:rFonts w:ascii="Arial" w:hAnsi="Arial" w:cs="Arial"/>
        </w:rPr>
        <w:t xml:space="preserve">, </w:t>
      </w:r>
      <w:r w:rsidR="00791A1D" w:rsidRPr="00FA5539">
        <w:rPr>
          <w:rFonts w:ascii="Arial" w:hAnsi="Arial" w:cs="Arial"/>
        </w:rPr>
        <w:t xml:space="preserve">svoje </w:t>
      </w:r>
      <w:r w:rsidRPr="00FA5539">
        <w:rPr>
          <w:rFonts w:ascii="Arial" w:hAnsi="Arial" w:cs="Arial"/>
        </w:rPr>
        <w:t xml:space="preserve">návrhy </w:t>
      </w:r>
      <w:r w:rsidR="0090400D" w:rsidRPr="00FA5539">
        <w:rPr>
          <w:rFonts w:ascii="Arial" w:hAnsi="Arial" w:cs="Arial"/>
        </w:rPr>
        <w:t>na zapracovanie do zmluvy o pozemkovom spoločenstve</w:t>
      </w:r>
      <w:r w:rsidRPr="00FA5539">
        <w:rPr>
          <w:rFonts w:ascii="Arial" w:hAnsi="Arial" w:cs="Arial"/>
        </w:rPr>
        <w:t>.</w:t>
      </w:r>
    </w:p>
    <w:p w:rsidR="00776BE2" w:rsidRPr="00FA5539" w:rsidRDefault="00BE2D41" w:rsidP="00BE2D41">
      <w:pPr>
        <w:pStyle w:val="Odstavecseseznamem"/>
        <w:numPr>
          <w:ilvl w:val="0"/>
          <w:numId w:val="15"/>
        </w:numPr>
        <w:ind w:left="426" w:hanging="426"/>
        <w:jc w:val="both"/>
        <w:rPr>
          <w:rFonts w:ascii="Arial" w:hAnsi="Arial" w:cs="Arial"/>
        </w:rPr>
      </w:pPr>
      <w:r>
        <w:rPr>
          <w:rFonts w:ascii="Arial" w:hAnsi="Arial" w:cs="Arial"/>
        </w:rPr>
        <w:t>Zásady hospodárenia:</w:t>
      </w:r>
    </w:p>
    <w:p w:rsidR="00350909" w:rsidRPr="00FA5539" w:rsidRDefault="00427FED" w:rsidP="007C157A">
      <w:pPr>
        <w:numPr>
          <w:ilvl w:val="0"/>
          <w:numId w:val="3"/>
        </w:numPr>
        <w:jc w:val="both"/>
        <w:rPr>
          <w:rFonts w:ascii="Arial" w:hAnsi="Arial" w:cs="Arial"/>
        </w:rPr>
      </w:pPr>
      <w:r w:rsidRPr="00FA5539">
        <w:rPr>
          <w:rFonts w:ascii="Arial" w:hAnsi="Arial" w:cs="Arial"/>
        </w:rPr>
        <w:t>s</w:t>
      </w:r>
      <w:r w:rsidR="00776BE2" w:rsidRPr="00FA5539">
        <w:rPr>
          <w:rFonts w:ascii="Arial" w:hAnsi="Arial" w:cs="Arial"/>
        </w:rPr>
        <w:t>poločenstvo hospodári so svojím majetkom a s vytvoreným čistým ziskom</w:t>
      </w:r>
      <w:r w:rsidRPr="00FA5539">
        <w:rPr>
          <w:rFonts w:ascii="Arial" w:hAnsi="Arial" w:cs="Arial"/>
        </w:rPr>
        <w:t>;</w:t>
      </w:r>
      <w:r w:rsidR="00D07159" w:rsidRPr="00FA5539">
        <w:rPr>
          <w:rFonts w:ascii="Arial" w:hAnsi="Arial" w:cs="Arial"/>
        </w:rPr>
        <w:t xml:space="preserve"> </w:t>
      </w:r>
    </w:p>
    <w:p w:rsidR="00776BE2" w:rsidRPr="00FA5539" w:rsidRDefault="00427FED" w:rsidP="007C157A">
      <w:pPr>
        <w:numPr>
          <w:ilvl w:val="0"/>
          <w:numId w:val="3"/>
        </w:numPr>
        <w:jc w:val="both"/>
        <w:rPr>
          <w:rFonts w:ascii="Arial" w:hAnsi="Arial" w:cs="Arial"/>
        </w:rPr>
      </w:pPr>
      <w:r w:rsidRPr="00FA5539">
        <w:rPr>
          <w:rFonts w:ascii="Arial" w:hAnsi="Arial" w:cs="Arial"/>
        </w:rPr>
        <w:t>v</w:t>
      </w:r>
      <w:r w:rsidR="00776BE2" w:rsidRPr="00FA5539">
        <w:rPr>
          <w:rFonts w:ascii="Arial" w:hAnsi="Arial" w:cs="Arial"/>
        </w:rPr>
        <w:t>ýbor zostavuje rozpočet</w:t>
      </w:r>
      <w:r w:rsidR="00B509D5" w:rsidRPr="00FA5539">
        <w:rPr>
          <w:rFonts w:ascii="Arial" w:hAnsi="Arial" w:cs="Arial"/>
        </w:rPr>
        <w:t>, hospodársky plán a návrh na rozdelenie zisku,</w:t>
      </w:r>
      <w:r w:rsidR="00776BE2" w:rsidRPr="00FA5539">
        <w:rPr>
          <w:rFonts w:ascii="Arial" w:hAnsi="Arial" w:cs="Arial"/>
        </w:rPr>
        <w:t xml:space="preserve"> ktorý predk</w:t>
      </w:r>
      <w:r w:rsidR="00414DB5" w:rsidRPr="00FA5539">
        <w:rPr>
          <w:rFonts w:ascii="Arial" w:hAnsi="Arial" w:cs="Arial"/>
        </w:rPr>
        <w:t>ladá zhromaždeniu na schválenie;</w:t>
      </w:r>
    </w:p>
    <w:p w:rsidR="00B509D5" w:rsidRPr="00FA5539" w:rsidRDefault="00427FED" w:rsidP="007C157A">
      <w:pPr>
        <w:numPr>
          <w:ilvl w:val="0"/>
          <w:numId w:val="3"/>
        </w:numPr>
        <w:jc w:val="both"/>
        <w:rPr>
          <w:rFonts w:ascii="Arial" w:hAnsi="Arial" w:cs="Arial"/>
        </w:rPr>
      </w:pPr>
      <w:r w:rsidRPr="00FA5539">
        <w:rPr>
          <w:rFonts w:ascii="Arial" w:hAnsi="Arial" w:cs="Arial"/>
        </w:rPr>
        <w:t>f</w:t>
      </w:r>
      <w:r w:rsidR="00B509D5" w:rsidRPr="00FA5539">
        <w:rPr>
          <w:rFonts w:ascii="Arial" w:hAnsi="Arial" w:cs="Arial"/>
        </w:rPr>
        <w:t xml:space="preserve">inančná čiastka na vyplatenie dividend sa pre člena zaokrúhľuje </w:t>
      </w:r>
      <w:r w:rsidR="00414DB5" w:rsidRPr="00FA5539">
        <w:rPr>
          <w:rFonts w:ascii="Arial" w:hAnsi="Arial" w:cs="Arial"/>
        </w:rPr>
        <w:t xml:space="preserve">matematicky </w:t>
      </w:r>
      <w:r w:rsidR="00B509D5" w:rsidRPr="00FA5539">
        <w:rPr>
          <w:rFonts w:ascii="Arial" w:hAnsi="Arial" w:cs="Arial"/>
        </w:rPr>
        <w:t>na 0,5 €</w:t>
      </w:r>
      <w:r w:rsidR="00414DB5" w:rsidRPr="00FA5539">
        <w:rPr>
          <w:rFonts w:ascii="Arial" w:hAnsi="Arial" w:cs="Arial"/>
        </w:rPr>
        <w:t>;</w:t>
      </w:r>
    </w:p>
    <w:p w:rsidR="00B25022" w:rsidRPr="00FA5539" w:rsidRDefault="00427FED" w:rsidP="007C157A">
      <w:pPr>
        <w:numPr>
          <w:ilvl w:val="0"/>
          <w:numId w:val="3"/>
        </w:numPr>
        <w:jc w:val="both"/>
        <w:rPr>
          <w:rFonts w:ascii="Arial" w:hAnsi="Arial" w:cs="Arial"/>
        </w:rPr>
      </w:pPr>
      <w:r w:rsidRPr="00FA5539">
        <w:rPr>
          <w:rFonts w:ascii="Arial" w:hAnsi="Arial" w:cs="Arial"/>
        </w:rPr>
        <w:t>p</w:t>
      </w:r>
      <w:r w:rsidR="00776BE2" w:rsidRPr="00FA5539">
        <w:rPr>
          <w:rFonts w:ascii="Arial" w:hAnsi="Arial" w:cs="Arial"/>
        </w:rPr>
        <w:t>re členov spoločenstva eviduje výbor osobné podúčty, na ktoré sú členom spoločenstva pripisované čiastky z rozdelenia zisku</w:t>
      </w:r>
      <w:r w:rsidR="00B509D5" w:rsidRPr="00FA5539">
        <w:rPr>
          <w:rFonts w:ascii="Arial" w:hAnsi="Arial" w:cs="Arial"/>
        </w:rPr>
        <w:t>, ktoré si v danom výplatnom období n</w:t>
      </w:r>
      <w:r w:rsidR="00EB45CE" w:rsidRPr="00FA5539">
        <w:rPr>
          <w:rFonts w:ascii="Arial" w:hAnsi="Arial" w:cs="Arial"/>
        </w:rPr>
        <w:t>eprevza</w:t>
      </w:r>
      <w:r w:rsidR="00B509D5" w:rsidRPr="00FA5539">
        <w:rPr>
          <w:rFonts w:ascii="Arial" w:hAnsi="Arial" w:cs="Arial"/>
        </w:rPr>
        <w:t>li</w:t>
      </w:r>
      <w:r w:rsidR="00414DB5" w:rsidRPr="00FA5539">
        <w:rPr>
          <w:rFonts w:ascii="Arial" w:hAnsi="Arial" w:cs="Arial"/>
        </w:rPr>
        <w:t>;</w:t>
      </w:r>
      <w:r w:rsidR="00776BE2" w:rsidRPr="00FA5539">
        <w:rPr>
          <w:rFonts w:ascii="Arial" w:hAnsi="Arial" w:cs="Arial"/>
        </w:rPr>
        <w:t xml:space="preserve"> </w:t>
      </w:r>
    </w:p>
    <w:p w:rsidR="00776BE2" w:rsidRPr="00FA5539" w:rsidRDefault="00427FED" w:rsidP="007C157A">
      <w:pPr>
        <w:numPr>
          <w:ilvl w:val="0"/>
          <w:numId w:val="3"/>
        </w:numPr>
        <w:jc w:val="both"/>
        <w:rPr>
          <w:rFonts w:ascii="Arial" w:hAnsi="Arial" w:cs="Arial"/>
        </w:rPr>
      </w:pPr>
      <w:r w:rsidRPr="00FA5539">
        <w:rPr>
          <w:rFonts w:ascii="Arial" w:hAnsi="Arial" w:cs="Arial"/>
        </w:rPr>
        <w:t>z</w:t>
      </w:r>
      <w:r w:rsidR="00776BE2" w:rsidRPr="00FA5539">
        <w:rPr>
          <w:rFonts w:ascii="Arial" w:hAnsi="Arial" w:cs="Arial"/>
        </w:rPr>
        <w:t xml:space="preserve"> dôvodu prevádzkových nákladov sa  členom vyplácajú </w:t>
      </w:r>
      <w:r w:rsidR="003F3E8D" w:rsidRPr="00FA5539">
        <w:rPr>
          <w:rFonts w:ascii="Arial" w:hAnsi="Arial" w:cs="Arial"/>
        </w:rPr>
        <w:t xml:space="preserve"> </w:t>
      </w:r>
      <w:r w:rsidR="000D3AF2" w:rsidRPr="00FA5539">
        <w:rPr>
          <w:rFonts w:ascii="Arial" w:hAnsi="Arial" w:cs="Arial"/>
        </w:rPr>
        <w:t>podiely na zisku</w:t>
      </w:r>
      <w:r w:rsidR="003F3E8D" w:rsidRPr="00FA5539">
        <w:rPr>
          <w:rFonts w:ascii="Arial" w:hAnsi="Arial" w:cs="Arial"/>
        </w:rPr>
        <w:t xml:space="preserve"> </w:t>
      </w:r>
      <w:r w:rsidR="00776BE2" w:rsidRPr="00FA5539">
        <w:rPr>
          <w:rFonts w:ascii="Arial" w:hAnsi="Arial" w:cs="Arial"/>
        </w:rPr>
        <w:t xml:space="preserve">prevodom alebo poštovou poukážkou sumy v najmenšej hodnote </w:t>
      </w:r>
      <w:r w:rsidR="00B509D5" w:rsidRPr="00FA5539">
        <w:rPr>
          <w:rFonts w:ascii="Arial" w:hAnsi="Arial" w:cs="Arial"/>
        </w:rPr>
        <w:t>5</w:t>
      </w:r>
      <w:r w:rsidR="00776BE2" w:rsidRPr="00FA5539">
        <w:rPr>
          <w:rFonts w:ascii="Arial" w:hAnsi="Arial" w:cs="Arial"/>
        </w:rPr>
        <w:t xml:space="preserve"> €. Menšie hodnoty ostávajú na podúčte člena spoločenstva</w:t>
      </w:r>
      <w:r w:rsidRPr="00FA5539">
        <w:rPr>
          <w:rFonts w:ascii="Arial" w:hAnsi="Arial" w:cs="Arial"/>
        </w:rPr>
        <w:t>;</w:t>
      </w:r>
    </w:p>
    <w:p w:rsidR="00B509D5" w:rsidRPr="00FA5539" w:rsidRDefault="00427FED" w:rsidP="007C157A">
      <w:pPr>
        <w:numPr>
          <w:ilvl w:val="0"/>
          <w:numId w:val="3"/>
        </w:numPr>
        <w:jc w:val="both"/>
        <w:rPr>
          <w:rFonts w:ascii="Arial" w:hAnsi="Arial" w:cs="Arial"/>
        </w:rPr>
      </w:pPr>
      <w:r w:rsidRPr="00FA5539">
        <w:rPr>
          <w:rFonts w:ascii="Arial" w:hAnsi="Arial" w:cs="Arial"/>
        </w:rPr>
        <w:t>č</w:t>
      </w:r>
      <w:r w:rsidR="00B509D5" w:rsidRPr="00FA5539">
        <w:rPr>
          <w:rFonts w:ascii="Arial" w:hAnsi="Arial" w:cs="Arial"/>
        </w:rPr>
        <w:t xml:space="preserve">lenom, ktorí nepodpísali pristúpenie ku zmluve sa z dôvodu nejasnosti identifikačných údajov </w:t>
      </w:r>
      <w:r w:rsidR="00B25022" w:rsidRPr="00FA5539">
        <w:rPr>
          <w:rFonts w:ascii="Arial" w:hAnsi="Arial" w:cs="Arial"/>
        </w:rPr>
        <w:t>č</w:t>
      </w:r>
      <w:r w:rsidR="00B509D5" w:rsidRPr="00FA5539">
        <w:rPr>
          <w:rFonts w:ascii="Arial" w:hAnsi="Arial" w:cs="Arial"/>
        </w:rPr>
        <w:t>iastky nevyplácajú, ale evidujú na osobných podúčtoch</w:t>
      </w:r>
      <w:r w:rsidRPr="00FA5539">
        <w:rPr>
          <w:rFonts w:ascii="Arial" w:hAnsi="Arial" w:cs="Arial"/>
        </w:rPr>
        <w:t>;</w:t>
      </w:r>
    </w:p>
    <w:p w:rsidR="00776BE2" w:rsidRPr="00FA5539" w:rsidRDefault="00427FED" w:rsidP="007C157A">
      <w:pPr>
        <w:numPr>
          <w:ilvl w:val="0"/>
          <w:numId w:val="3"/>
        </w:numPr>
        <w:jc w:val="both"/>
        <w:rPr>
          <w:rFonts w:ascii="Arial" w:hAnsi="Arial" w:cs="Arial"/>
        </w:rPr>
      </w:pPr>
      <w:r w:rsidRPr="00FA5539">
        <w:rPr>
          <w:rFonts w:ascii="Arial" w:hAnsi="Arial" w:cs="Arial"/>
        </w:rPr>
        <w:t>p</w:t>
      </w:r>
      <w:r w:rsidR="00776BE2" w:rsidRPr="00FA5539">
        <w:rPr>
          <w:rFonts w:ascii="Arial" w:hAnsi="Arial" w:cs="Arial"/>
        </w:rPr>
        <w:t>odiely, ktoré sú na účte uložené viac ako 3 roky, prechádzajú po schválení zhromaždením formou daru na spoločenstvo</w:t>
      </w:r>
      <w:r w:rsidR="00F448E0" w:rsidRPr="00FA5539">
        <w:rPr>
          <w:rFonts w:ascii="Arial" w:hAnsi="Arial" w:cs="Arial"/>
        </w:rPr>
        <w:t>, kde budú využité na lesohospodárske účely</w:t>
      </w:r>
      <w:r w:rsidR="00776BE2" w:rsidRPr="00FA5539">
        <w:rPr>
          <w:rFonts w:ascii="Arial" w:hAnsi="Arial" w:cs="Arial"/>
        </w:rPr>
        <w:t>.</w:t>
      </w:r>
    </w:p>
    <w:p w:rsidR="00606D42" w:rsidRPr="00FA5539" w:rsidRDefault="00606D42" w:rsidP="00BE2D41">
      <w:pPr>
        <w:pStyle w:val="Odstavecseseznamem"/>
        <w:numPr>
          <w:ilvl w:val="0"/>
          <w:numId w:val="15"/>
        </w:numPr>
        <w:ind w:left="426" w:hanging="426"/>
        <w:jc w:val="both"/>
        <w:rPr>
          <w:rFonts w:ascii="Arial" w:hAnsi="Arial" w:cs="Arial"/>
        </w:rPr>
      </w:pPr>
      <w:r w:rsidRPr="00FA5539">
        <w:rPr>
          <w:rFonts w:ascii="Arial" w:hAnsi="Arial" w:cs="Arial"/>
        </w:rPr>
        <w:t>USD</w:t>
      </w:r>
      <w:r w:rsidR="00BE2D41">
        <w:rPr>
          <w:rFonts w:ascii="Arial" w:hAnsi="Arial" w:cs="Arial"/>
        </w:rPr>
        <w:t>,</w:t>
      </w:r>
      <w:r w:rsidRPr="00FA5539">
        <w:rPr>
          <w:rFonts w:ascii="Arial" w:hAnsi="Arial" w:cs="Arial"/>
        </w:rPr>
        <w:t xml:space="preserve"> p. s. spracováva poskytnuté osobné údaje svojich členov vo vlastnom informačnom systéme pre účely evidencie podľa príslušných právnych predpisov v zmysle zákona č. 122/2013 </w:t>
      </w:r>
      <w:proofErr w:type="spellStart"/>
      <w:r w:rsidRPr="00FA5539">
        <w:rPr>
          <w:rFonts w:ascii="Arial" w:hAnsi="Arial" w:cs="Arial"/>
        </w:rPr>
        <w:t>Z.z</w:t>
      </w:r>
      <w:proofErr w:type="spellEnd"/>
      <w:r w:rsidRPr="00FA5539">
        <w:rPr>
          <w:rFonts w:ascii="Arial" w:hAnsi="Arial" w:cs="Arial"/>
        </w:rPr>
        <w:t>. o ochrane osobných údajov.</w:t>
      </w:r>
    </w:p>
    <w:p w:rsidR="005A03F4" w:rsidRPr="00FA5539" w:rsidRDefault="005A03F4" w:rsidP="007C157A">
      <w:pPr>
        <w:jc w:val="both"/>
        <w:rPr>
          <w:rFonts w:ascii="Arial" w:hAnsi="Arial" w:cs="Arial"/>
        </w:rPr>
      </w:pPr>
    </w:p>
    <w:p w:rsidR="005A03F4" w:rsidRPr="00FA5539" w:rsidRDefault="005A03F4" w:rsidP="00AF2821">
      <w:pPr>
        <w:jc w:val="center"/>
        <w:rPr>
          <w:rFonts w:ascii="Arial" w:hAnsi="Arial" w:cs="Arial"/>
        </w:rPr>
      </w:pPr>
    </w:p>
    <w:p w:rsidR="005A03F4" w:rsidRPr="00FA5539" w:rsidRDefault="005A03F4" w:rsidP="005A03F4">
      <w:pPr>
        <w:jc w:val="center"/>
        <w:rPr>
          <w:rFonts w:ascii="Arial" w:hAnsi="Arial" w:cs="Arial"/>
          <w:b/>
        </w:rPr>
      </w:pPr>
      <w:r w:rsidRPr="00FA5539">
        <w:rPr>
          <w:rFonts w:ascii="Arial" w:hAnsi="Arial" w:cs="Arial"/>
          <w:b/>
        </w:rPr>
        <w:t>Článok X</w:t>
      </w:r>
      <w:r w:rsidR="000D3AF2" w:rsidRPr="00FA5539">
        <w:rPr>
          <w:rFonts w:ascii="Arial" w:hAnsi="Arial" w:cs="Arial"/>
          <w:b/>
        </w:rPr>
        <w:t>I</w:t>
      </w:r>
      <w:r w:rsidRPr="00FA5539">
        <w:rPr>
          <w:rFonts w:ascii="Arial" w:hAnsi="Arial" w:cs="Arial"/>
          <w:b/>
        </w:rPr>
        <w:t xml:space="preserve">. </w:t>
      </w:r>
    </w:p>
    <w:p w:rsidR="005A03F4" w:rsidRPr="00FA5539" w:rsidRDefault="005A03F4" w:rsidP="005A03F4">
      <w:pPr>
        <w:jc w:val="center"/>
        <w:rPr>
          <w:rFonts w:ascii="Arial" w:hAnsi="Arial" w:cs="Arial"/>
          <w:b/>
        </w:rPr>
      </w:pPr>
      <w:r w:rsidRPr="00FA5539">
        <w:rPr>
          <w:rFonts w:ascii="Arial" w:hAnsi="Arial" w:cs="Arial"/>
          <w:b/>
        </w:rPr>
        <w:t>Spoločné a záverečné ustanoveni</w:t>
      </w:r>
      <w:r w:rsidR="00BE2D41">
        <w:rPr>
          <w:rFonts w:ascii="Arial" w:hAnsi="Arial" w:cs="Arial"/>
          <w:b/>
        </w:rPr>
        <w:t>a</w:t>
      </w:r>
    </w:p>
    <w:p w:rsidR="005A03F4" w:rsidRPr="00FA5539" w:rsidRDefault="005A03F4" w:rsidP="00AF2821">
      <w:pPr>
        <w:jc w:val="center"/>
        <w:rPr>
          <w:rFonts w:ascii="Arial" w:hAnsi="Arial" w:cs="Arial"/>
        </w:rPr>
      </w:pPr>
    </w:p>
    <w:p w:rsidR="005A03F4" w:rsidRPr="00FA5539" w:rsidRDefault="00241BD7" w:rsidP="00BE2D41">
      <w:pPr>
        <w:ind w:left="426" w:hanging="426"/>
        <w:jc w:val="both"/>
        <w:rPr>
          <w:rFonts w:ascii="Arial" w:hAnsi="Arial" w:cs="Arial"/>
        </w:rPr>
      </w:pPr>
      <w:r w:rsidRPr="00FA5539">
        <w:rPr>
          <w:rFonts w:ascii="Arial" w:hAnsi="Arial" w:cs="Arial"/>
        </w:rPr>
        <w:t>1</w:t>
      </w:r>
      <w:r w:rsidR="004E6F4C" w:rsidRPr="00FA5539">
        <w:rPr>
          <w:rFonts w:ascii="Arial" w:hAnsi="Arial" w:cs="Arial"/>
        </w:rPr>
        <w:t>.</w:t>
      </w:r>
      <w:r w:rsidRPr="00FA5539">
        <w:rPr>
          <w:rFonts w:ascii="Arial" w:hAnsi="Arial" w:cs="Arial"/>
        </w:rPr>
        <w:t xml:space="preserve"> </w:t>
      </w:r>
      <w:r w:rsidR="00BE2D41">
        <w:rPr>
          <w:rFonts w:ascii="Arial" w:hAnsi="Arial" w:cs="Arial"/>
        </w:rPr>
        <w:t xml:space="preserve"> </w:t>
      </w:r>
      <w:r w:rsidR="005A03F4" w:rsidRPr="00FA5539">
        <w:rPr>
          <w:rFonts w:ascii="Arial" w:hAnsi="Arial" w:cs="Arial"/>
        </w:rPr>
        <w:t>Táto zmluva nadobúda platnosť a účinnosť dňom jej schválenia</w:t>
      </w:r>
      <w:r w:rsidR="00F448E0" w:rsidRPr="00FA5539">
        <w:rPr>
          <w:rFonts w:ascii="Arial" w:hAnsi="Arial" w:cs="Arial"/>
        </w:rPr>
        <w:t xml:space="preserve"> </w:t>
      </w:r>
      <w:r w:rsidR="005A03F4" w:rsidRPr="00FA5539">
        <w:rPr>
          <w:rFonts w:ascii="Arial" w:hAnsi="Arial" w:cs="Arial"/>
        </w:rPr>
        <w:t xml:space="preserve"> zhromaždením spoločenstva</w:t>
      </w:r>
      <w:r w:rsidR="00BE2D41">
        <w:rPr>
          <w:rFonts w:ascii="Arial" w:hAnsi="Arial" w:cs="Arial"/>
        </w:rPr>
        <w:t>.</w:t>
      </w:r>
    </w:p>
    <w:p w:rsidR="00241BD7" w:rsidRPr="00FA5539" w:rsidRDefault="00241BD7" w:rsidP="00BE2D41">
      <w:pPr>
        <w:ind w:left="426" w:hanging="426"/>
        <w:jc w:val="both"/>
        <w:rPr>
          <w:rFonts w:ascii="Arial" w:hAnsi="Arial" w:cs="Arial"/>
        </w:rPr>
      </w:pPr>
      <w:r w:rsidRPr="00FA5539">
        <w:rPr>
          <w:rFonts w:ascii="Arial" w:hAnsi="Arial" w:cs="Arial"/>
        </w:rPr>
        <w:t>2</w:t>
      </w:r>
      <w:r w:rsidR="004E6F4C" w:rsidRPr="00FA5539">
        <w:rPr>
          <w:rFonts w:ascii="Arial" w:hAnsi="Arial" w:cs="Arial"/>
        </w:rPr>
        <w:t>.</w:t>
      </w:r>
      <w:r w:rsidRPr="00FA5539">
        <w:rPr>
          <w:rFonts w:ascii="Arial" w:hAnsi="Arial" w:cs="Arial"/>
        </w:rPr>
        <w:t xml:space="preserve"> Práva a povinnosti touto zmluvou neupravené sa spravujú príslušnými ustanoveniami zákona o </w:t>
      </w:r>
      <w:r w:rsidR="00684E23" w:rsidRPr="00FA5539">
        <w:rPr>
          <w:rFonts w:ascii="Arial" w:hAnsi="Arial" w:cs="Arial"/>
        </w:rPr>
        <w:t>PS</w:t>
      </w:r>
      <w:r w:rsidRPr="00FA5539">
        <w:rPr>
          <w:rFonts w:ascii="Arial" w:hAnsi="Arial" w:cs="Arial"/>
        </w:rPr>
        <w:t xml:space="preserve"> a inými všeobecne záväznými právnymi predpismi platnými na území Slovenskej republiky.</w:t>
      </w:r>
    </w:p>
    <w:p w:rsidR="005A03F4" w:rsidRPr="00FA5539" w:rsidRDefault="005A03F4" w:rsidP="00BE2D41">
      <w:pPr>
        <w:ind w:left="284" w:hanging="284"/>
        <w:jc w:val="both"/>
        <w:rPr>
          <w:rFonts w:ascii="Arial" w:hAnsi="Arial" w:cs="Arial"/>
        </w:rPr>
      </w:pPr>
    </w:p>
    <w:p w:rsidR="002F0CAA" w:rsidRPr="00FA5539" w:rsidRDefault="00A50F9A" w:rsidP="00BE2D41">
      <w:pPr>
        <w:jc w:val="both"/>
        <w:rPr>
          <w:rFonts w:ascii="Arial" w:hAnsi="Arial" w:cs="Arial"/>
        </w:rPr>
      </w:pPr>
      <w:r>
        <w:rPr>
          <w:rFonts w:ascii="Arial" w:hAnsi="Arial" w:cs="Arial"/>
        </w:rPr>
        <w:t>Táto z</w:t>
      </w:r>
      <w:r w:rsidR="00241BD7" w:rsidRPr="00FA5539">
        <w:rPr>
          <w:rFonts w:ascii="Arial" w:hAnsi="Arial" w:cs="Arial"/>
        </w:rPr>
        <w:t xml:space="preserve">mluva </w:t>
      </w:r>
      <w:r w:rsidR="00B54D71" w:rsidRPr="00FA5539">
        <w:rPr>
          <w:rFonts w:ascii="Arial" w:hAnsi="Arial" w:cs="Arial"/>
        </w:rPr>
        <w:t xml:space="preserve">bola </w:t>
      </w:r>
      <w:r w:rsidR="00241BD7" w:rsidRPr="00FA5539">
        <w:rPr>
          <w:rFonts w:ascii="Arial" w:hAnsi="Arial" w:cs="Arial"/>
        </w:rPr>
        <w:t xml:space="preserve">schválená zhromaždením spoluvlastníkov spoločnej nehnuteľnosti členov </w:t>
      </w:r>
      <w:r w:rsidR="00BE2D41">
        <w:rPr>
          <w:rFonts w:ascii="Arial" w:hAnsi="Arial" w:cs="Arial"/>
        </w:rPr>
        <w:t xml:space="preserve">spoločenstva </w:t>
      </w:r>
      <w:r w:rsidR="006A0328" w:rsidRPr="00FA5539">
        <w:rPr>
          <w:rFonts w:ascii="Arial" w:hAnsi="Arial" w:cs="Arial"/>
          <w:b/>
        </w:rPr>
        <w:t>Urbárskej spoločnosti Detva</w:t>
      </w:r>
      <w:r w:rsidR="00D4664F" w:rsidRPr="00FA5539">
        <w:rPr>
          <w:rFonts w:ascii="Arial" w:hAnsi="Arial" w:cs="Arial"/>
          <w:b/>
        </w:rPr>
        <w:t>, p</w:t>
      </w:r>
      <w:r w:rsidR="000D3AF2" w:rsidRPr="00FA5539">
        <w:rPr>
          <w:rFonts w:ascii="Arial" w:hAnsi="Arial" w:cs="Arial"/>
          <w:b/>
        </w:rPr>
        <w:t>ozemkové spoločenstvo</w:t>
      </w:r>
      <w:r w:rsidR="00D4664F" w:rsidRPr="00FA5539">
        <w:rPr>
          <w:rFonts w:ascii="Arial" w:hAnsi="Arial" w:cs="Arial"/>
          <w:b/>
        </w:rPr>
        <w:t xml:space="preserve">  </w:t>
      </w:r>
      <w:r w:rsidR="001E1102" w:rsidRPr="00FA5539">
        <w:rPr>
          <w:rFonts w:ascii="Arial" w:hAnsi="Arial" w:cs="Arial"/>
        </w:rPr>
        <w:t xml:space="preserve">počtom </w:t>
      </w:r>
      <w:r w:rsidR="00915DCF" w:rsidRPr="00FA5539">
        <w:rPr>
          <w:rFonts w:ascii="Arial" w:hAnsi="Arial" w:cs="Arial"/>
        </w:rPr>
        <w:t xml:space="preserve"> hlasov </w:t>
      </w:r>
      <w:r w:rsidR="00D4664F" w:rsidRPr="00FA5539">
        <w:rPr>
          <w:rFonts w:ascii="Arial" w:hAnsi="Arial" w:cs="Arial"/>
        </w:rPr>
        <w:t xml:space="preserve">  .......  </w:t>
      </w:r>
      <w:r w:rsidR="001E1102" w:rsidRPr="00FA5539">
        <w:rPr>
          <w:rFonts w:ascii="Arial" w:hAnsi="Arial" w:cs="Arial"/>
        </w:rPr>
        <w:t xml:space="preserve">, </w:t>
      </w:r>
      <w:r w:rsidR="00241BD7" w:rsidRPr="00FA5539">
        <w:rPr>
          <w:rFonts w:ascii="Arial" w:hAnsi="Arial" w:cs="Arial"/>
        </w:rPr>
        <w:t>t.j.</w:t>
      </w:r>
      <w:r w:rsidR="001E1102" w:rsidRPr="00FA5539">
        <w:rPr>
          <w:rFonts w:ascii="Arial" w:hAnsi="Arial" w:cs="Arial"/>
        </w:rPr>
        <w:t xml:space="preserve"> </w:t>
      </w:r>
      <w:r w:rsidR="00D4664F" w:rsidRPr="00FA5539">
        <w:rPr>
          <w:rFonts w:ascii="Arial" w:hAnsi="Arial" w:cs="Arial"/>
        </w:rPr>
        <w:t xml:space="preserve"> ...  </w:t>
      </w:r>
      <w:r w:rsidR="00241BD7" w:rsidRPr="00FA5539">
        <w:rPr>
          <w:rFonts w:ascii="Arial" w:hAnsi="Arial" w:cs="Arial"/>
        </w:rPr>
        <w:t xml:space="preserve">% </w:t>
      </w:r>
      <w:r w:rsidR="00D4664F" w:rsidRPr="00FA5539">
        <w:rPr>
          <w:rFonts w:ascii="Arial" w:hAnsi="Arial" w:cs="Arial"/>
        </w:rPr>
        <w:t xml:space="preserve">zo </w:t>
      </w:r>
      <w:r w:rsidR="00241BD7" w:rsidRPr="00FA5539">
        <w:rPr>
          <w:rFonts w:ascii="Arial" w:hAnsi="Arial" w:cs="Arial"/>
        </w:rPr>
        <w:t>všetkých hlasov</w:t>
      </w:r>
      <w:r w:rsidR="00FE6AA9" w:rsidRPr="00FA5539">
        <w:rPr>
          <w:rFonts w:ascii="Arial" w:hAnsi="Arial" w:cs="Arial"/>
        </w:rPr>
        <w:t>,</w:t>
      </w:r>
      <w:r w:rsidR="00241BD7" w:rsidRPr="00FA5539">
        <w:rPr>
          <w:rFonts w:ascii="Arial" w:hAnsi="Arial" w:cs="Arial"/>
        </w:rPr>
        <w:t xml:space="preserve"> dňa</w:t>
      </w:r>
      <w:r w:rsidR="001E1102" w:rsidRPr="00FA5539">
        <w:rPr>
          <w:rFonts w:ascii="Arial" w:hAnsi="Arial" w:cs="Arial"/>
        </w:rPr>
        <w:t xml:space="preserve"> </w:t>
      </w:r>
      <w:r w:rsidR="00D07159" w:rsidRPr="00FA5539">
        <w:rPr>
          <w:rFonts w:ascii="Arial" w:hAnsi="Arial" w:cs="Arial"/>
        </w:rPr>
        <w:t>.........</w:t>
      </w:r>
    </w:p>
    <w:p w:rsidR="00241BD7" w:rsidRPr="00FA5539" w:rsidRDefault="00241BD7" w:rsidP="002F0CAA">
      <w:pPr>
        <w:rPr>
          <w:rFonts w:ascii="Arial" w:hAnsi="Arial" w:cs="Arial"/>
        </w:rPr>
      </w:pPr>
    </w:p>
    <w:p w:rsidR="00241BD7" w:rsidRPr="00FA5539" w:rsidRDefault="00241BD7" w:rsidP="00BE2D41">
      <w:pPr>
        <w:jc w:val="both"/>
        <w:rPr>
          <w:rFonts w:ascii="Arial" w:hAnsi="Arial" w:cs="Arial"/>
        </w:rPr>
      </w:pPr>
      <w:r w:rsidRPr="00FA5539">
        <w:rPr>
          <w:rFonts w:ascii="Arial" w:hAnsi="Arial" w:cs="Arial"/>
        </w:rPr>
        <w:t xml:space="preserve">Táto zmluva má </w:t>
      </w:r>
      <w:r w:rsidR="000D3AF2" w:rsidRPr="00FA5539">
        <w:rPr>
          <w:rFonts w:ascii="Arial" w:hAnsi="Arial" w:cs="Arial"/>
        </w:rPr>
        <w:t>7</w:t>
      </w:r>
      <w:r w:rsidRPr="00FA5539">
        <w:rPr>
          <w:rFonts w:ascii="Arial" w:hAnsi="Arial" w:cs="Arial"/>
        </w:rPr>
        <w:t xml:space="preserve"> strán</w:t>
      </w:r>
      <w:r w:rsidR="00A50F9A">
        <w:rPr>
          <w:rFonts w:ascii="Arial" w:hAnsi="Arial" w:cs="Arial"/>
        </w:rPr>
        <w:t>.</w:t>
      </w:r>
    </w:p>
    <w:p w:rsidR="00241BD7" w:rsidRPr="00FA5539" w:rsidRDefault="00241BD7" w:rsidP="00BE2D41">
      <w:pPr>
        <w:ind w:left="426" w:hanging="426"/>
        <w:jc w:val="both"/>
        <w:rPr>
          <w:rFonts w:ascii="Arial" w:hAnsi="Arial" w:cs="Arial"/>
        </w:rPr>
      </w:pPr>
      <w:r w:rsidRPr="00FA5539">
        <w:rPr>
          <w:rFonts w:ascii="Arial" w:hAnsi="Arial" w:cs="Arial"/>
        </w:rPr>
        <w:t>Neoddeliteľnou súčasťou tejto zmluvy je:</w:t>
      </w:r>
    </w:p>
    <w:p w:rsidR="00241BD7" w:rsidRPr="00FA5539" w:rsidRDefault="00D07159" w:rsidP="00BE2D41">
      <w:pPr>
        <w:ind w:left="426" w:hanging="426"/>
        <w:jc w:val="both"/>
        <w:rPr>
          <w:rFonts w:ascii="Arial" w:hAnsi="Arial" w:cs="Arial"/>
        </w:rPr>
      </w:pPr>
      <w:r w:rsidRPr="00FA5539">
        <w:rPr>
          <w:rFonts w:ascii="Arial" w:hAnsi="Arial" w:cs="Arial"/>
        </w:rPr>
        <w:tab/>
      </w:r>
      <w:r w:rsidR="00241BD7" w:rsidRPr="00FA5539">
        <w:rPr>
          <w:rFonts w:ascii="Arial" w:hAnsi="Arial" w:cs="Arial"/>
        </w:rPr>
        <w:t>Príloha č.1. Zoznam parciel</w:t>
      </w:r>
    </w:p>
    <w:p w:rsidR="00241BD7" w:rsidRPr="00FA5539" w:rsidRDefault="00D07159" w:rsidP="00BE2D41">
      <w:pPr>
        <w:ind w:left="426" w:hanging="426"/>
        <w:jc w:val="both"/>
        <w:rPr>
          <w:rFonts w:ascii="Arial" w:hAnsi="Arial" w:cs="Arial"/>
        </w:rPr>
      </w:pPr>
      <w:r w:rsidRPr="00FA5539">
        <w:rPr>
          <w:rFonts w:ascii="Arial" w:hAnsi="Arial" w:cs="Arial"/>
        </w:rPr>
        <w:tab/>
      </w:r>
      <w:r w:rsidR="00241BD7" w:rsidRPr="00FA5539">
        <w:rPr>
          <w:rFonts w:ascii="Arial" w:hAnsi="Arial" w:cs="Arial"/>
        </w:rPr>
        <w:t>Príloha č.2  Zoznam členov spoločenstva</w:t>
      </w:r>
    </w:p>
    <w:sectPr w:rsidR="00241BD7" w:rsidRPr="00FA5539" w:rsidSect="00FA5539">
      <w:headerReference w:type="default" r:id="rId13"/>
      <w:footerReference w:type="default" r:id="rId14"/>
      <w:pgSz w:w="11906" w:h="16838"/>
      <w:pgMar w:top="1304" w:right="1418"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C6" w:rsidRDefault="00C31FC6" w:rsidP="00082F43">
      <w:r>
        <w:separator/>
      </w:r>
    </w:p>
  </w:endnote>
  <w:endnote w:type="continuationSeparator" w:id="0">
    <w:p w:rsidR="00C31FC6" w:rsidRDefault="00C31FC6" w:rsidP="0008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4" w:rsidRPr="00082F43" w:rsidRDefault="009D52F4" w:rsidP="00082F43">
    <w:pPr>
      <w:pStyle w:val="Zpat"/>
      <w:jc w:val="center"/>
      <w:rPr>
        <w:rFonts w:ascii="Arial" w:hAnsi="Arial" w:cs="Arial"/>
        <w:sz w:val="20"/>
        <w:szCs w:val="20"/>
      </w:rPr>
    </w:pPr>
    <w:r w:rsidRPr="00082F43">
      <w:rPr>
        <w:rFonts w:ascii="Arial" w:hAnsi="Arial" w:cs="Arial"/>
        <w:sz w:val="20"/>
        <w:szCs w:val="20"/>
      </w:rPr>
      <w:t xml:space="preserve">Strana </w:t>
    </w:r>
    <w:r w:rsidRPr="00082F43">
      <w:rPr>
        <w:rFonts w:ascii="Arial" w:hAnsi="Arial" w:cs="Arial"/>
        <w:b/>
        <w:sz w:val="20"/>
        <w:szCs w:val="20"/>
      </w:rPr>
      <w:fldChar w:fldCharType="begin"/>
    </w:r>
    <w:r w:rsidRPr="00082F43">
      <w:rPr>
        <w:rFonts w:ascii="Arial" w:hAnsi="Arial" w:cs="Arial"/>
        <w:b/>
        <w:sz w:val="20"/>
        <w:szCs w:val="20"/>
      </w:rPr>
      <w:instrText>PAGE</w:instrText>
    </w:r>
    <w:r w:rsidRPr="00082F43">
      <w:rPr>
        <w:rFonts w:ascii="Arial" w:hAnsi="Arial" w:cs="Arial"/>
        <w:b/>
        <w:sz w:val="20"/>
        <w:szCs w:val="20"/>
      </w:rPr>
      <w:fldChar w:fldCharType="separate"/>
    </w:r>
    <w:r w:rsidR="00E63C2C">
      <w:rPr>
        <w:rFonts w:ascii="Arial" w:hAnsi="Arial" w:cs="Arial"/>
        <w:b/>
        <w:noProof/>
        <w:sz w:val="20"/>
        <w:szCs w:val="20"/>
      </w:rPr>
      <w:t>1</w:t>
    </w:r>
    <w:r w:rsidRPr="00082F43">
      <w:rPr>
        <w:rFonts w:ascii="Arial" w:hAnsi="Arial" w:cs="Arial"/>
        <w:b/>
        <w:sz w:val="20"/>
        <w:szCs w:val="20"/>
      </w:rPr>
      <w:fldChar w:fldCharType="end"/>
    </w:r>
    <w:r w:rsidRPr="00082F43">
      <w:rPr>
        <w:rFonts w:ascii="Arial" w:hAnsi="Arial" w:cs="Arial"/>
        <w:sz w:val="20"/>
        <w:szCs w:val="20"/>
      </w:rPr>
      <w:t xml:space="preserve"> z </w:t>
    </w:r>
    <w:r w:rsidRPr="00082F43">
      <w:rPr>
        <w:rFonts w:ascii="Arial" w:hAnsi="Arial" w:cs="Arial"/>
        <w:b/>
        <w:sz w:val="20"/>
        <w:szCs w:val="20"/>
      </w:rPr>
      <w:fldChar w:fldCharType="begin"/>
    </w:r>
    <w:r w:rsidRPr="00082F43">
      <w:rPr>
        <w:rFonts w:ascii="Arial" w:hAnsi="Arial" w:cs="Arial"/>
        <w:b/>
        <w:sz w:val="20"/>
        <w:szCs w:val="20"/>
      </w:rPr>
      <w:instrText>NUMPAGES</w:instrText>
    </w:r>
    <w:r w:rsidRPr="00082F43">
      <w:rPr>
        <w:rFonts w:ascii="Arial" w:hAnsi="Arial" w:cs="Arial"/>
        <w:b/>
        <w:sz w:val="20"/>
        <w:szCs w:val="20"/>
      </w:rPr>
      <w:fldChar w:fldCharType="separate"/>
    </w:r>
    <w:r w:rsidR="00E63C2C">
      <w:rPr>
        <w:rFonts w:ascii="Arial" w:hAnsi="Arial" w:cs="Arial"/>
        <w:b/>
        <w:noProof/>
        <w:sz w:val="20"/>
        <w:szCs w:val="20"/>
      </w:rPr>
      <w:t>7</w:t>
    </w:r>
    <w:r w:rsidRPr="00082F43">
      <w:rPr>
        <w:rFonts w:ascii="Arial" w:hAnsi="Arial" w:cs="Arial"/>
        <w:b/>
        <w:sz w:val="20"/>
        <w:szCs w:val="20"/>
      </w:rPr>
      <w:fldChar w:fldCharType="end"/>
    </w:r>
  </w:p>
  <w:p w:rsidR="009D52F4" w:rsidRDefault="009D52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C6" w:rsidRDefault="00C31FC6" w:rsidP="00082F43">
      <w:r>
        <w:separator/>
      </w:r>
    </w:p>
  </w:footnote>
  <w:footnote w:type="continuationSeparator" w:id="0">
    <w:p w:rsidR="00C31FC6" w:rsidRDefault="00C31FC6" w:rsidP="0008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4" w:rsidRPr="00A962C1" w:rsidRDefault="006834F7" w:rsidP="00A962C1">
    <w:pPr>
      <w:pStyle w:val="Zhlav"/>
      <w:jc w:val="right"/>
      <w:rPr>
        <w:sz w:val="20"/>
        <w:szCs w:val="20"/>
      </w:rPr>
    </w:pPr>
    <w:r>
      <w:rPr>
        <w:rFonts w:ascii="Arial" w:hAnsi="Arial" w:cs="Arial"/>
        <w:sz w:val="20"/>
        <w:szCs w:val="20"/>
      </w:rPr>
      <w:t>Návrh z</w:t>
    </w:r>
    <w:r w:rsidR="00A962C1" w:rsidRPr="00A962C1">
      <w:rPr>
        <w:rFonts w:ascii="Arial" w:hAnsi="Arial" w:cs="Arial"/>
        <w:sz w:val="20"/>
        <w:szCs w:val="20"/>
      </w:rPr>
      <w:t>mluv</w:t>
    </w:r>
    <w:r>
      <w:rPr>
        <w:rFonts w:ascii="Arial" w:hAnsi="Arial" w:cs="Arial"/>
        <w:sz w:val="20"/>
        <w:szCs w:val="20"/>
      </w:rPr>
      <w:t>y</w:t>
    </w:r>
    <w:r w:rsidR="00A962C1" w:rsidRPr="00A962C1">
      <w:rPr>
        <w:rFonts w:ascii="Arial" w:hAnsi="Arial" w:cs="Arial"/>
        <w:sz w:val="20"/>
        <w:szCs w:val="20"/>
      </w:rPr>
      <w:t xml:space="preserve"> o pozemkovom spoločenstve USD, p.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25F"/>
    <w:multiLevelType w:val="hybridMultilevel"/>
    <w:tmpl w:val="61D6D1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D93048F"/>
    <w:multiLevelType w:val="hybridMultilevel"/>
    <w:tmpl w:val="DD32526E"/>
    <w:lvl w:ilvl="0" w:tplc="041B000F">
      <w:start w:val="1"/>
      <w:numFmt w:val="decimal"/>
      <w:lvlText w:val="%1."/>
      <w:lvlJc w:val="left"/>
      <w:pPr>
        <w:ind w:left="360" w:hanging="360"/>
      </w:pPr>
    </w:lvl>
    <w:lvl w:ilvl="1" w:tplc="AE86BC70">
      <w:start w:val="1"/>
      <w:numFmt w:val="lowerLetter"/>
      <w:lvlText w:val="%2)"/>
      <w:lvlJc w:val="left"/>
      <w:pPr>
        <w:ind w:left="1014" w:hanging="360"/>
      </w:pPr>
      <w:rPr>
        <w:rFonts w:hint="default"/>
      </w:r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
    <w:nsid w:val="15517681"/>
    <w:multiLevelType w:val="hybridMultilevel"/>
    <w:tmpl w:val="E3F606F6"/>
    <w:lvl w:ilvl="0" w:tplc="041B000F">
      <w:start w:val="1"/>
      <w:numFmt w:val="decimal"/>
      <w:lvlText w:val="%1."/>
      <w:lvlJc w:val="left"/>
      <w:pPr>
        <w:ind w:left="-122" w:hanging="360"/>
      </w:pPr>
    </w:lvl>
    <w:lvl w:ilvl="1" w:tplc="041B0019" w:tentative="1">
      <w:start w:val="1"/>
      <w:numFmt w:val="lowerLetter"/>
      <w:lvlText w:val="%2."/>
      <w:lvlJc w:val="left"/>
      <w:pPr>
        <w:ind w:left="598" w:hanging="360"/>
      </w:pPr>
    </w:lvl>
    <w:lvl w:ilvl="2" w:tplc="041B001B" w:tentative="1">
      <w:start w:val="1"/>
      <w:numFmt w:val="lowerRoman"/>
      <w:lvlText w:val="%3."/>
      <w:lvlJc w:val="right"/>
      <w:pPr>
        <w:ind w:left="1318" w:hanging="180"/>
      </w:pPr>
    </w:lvl>
    <w:lvl w:ilvl="3" w:tplc="041B000F" w:tentative="1">
      <w:start w:val="1"/>
      <w:numFmt w:val="decimal"/>
      <w:lvlText w:val="%4."/>
      <w:lvlJc w:val="left"/>
      <w:pPr>
        <w:ind w:left="2038" w:hanging="360"/>
      </w:pPr>
    </w:lvl>
    <w:lvl w:ilvl="4" w:tplc="041B0019" w:tentative="1">
      <w:start w:val="1"/>
      <w:numFmt w:val="lowerLetter"/>
      <w:lvlText w:val="%5."/>
      <w:lvlJc w:val="left"/>
      <w:pPr>
        <w:ind w:left="2758" w:hanging="360"/>
      </w:pPr>
    </w:lvl>
    <w:lvl w:ilvl="5" w:tplc="041B001B" w:tentative="1">
      <w:start w:val="1"/>
      <w:numFmt w:val="lowerRoman"/>
      <w:lvlText w:val="%6."/>
      <w:lvlJc w:val="right"/>
      <w:pPr>
        <w:ind w:left="3478" w:hanging="180"/>
      </w:pPr>
    </w:lvl>
    <w:lvl w:ilvl="6" w:tplc="041B000F" w:tentative="1">
      <w:start w:val="1"/>
      <w:numFmt w:val="decimal"/>
      <w:lvlText w:val="%7."/>
      <w:lvlJc w:val="left"/>
      <w:pPr>
        <w:ind w:left="4198" w:hanging="360"/>
      </w:pPr>
    </w:lvl>
    <w:lvl w:ilvl="7" w:tplc="041B0019" w:tentative="1">
      <w:start w:val="1"/>
      <w:numFmt w:val="lowerLetter"/>
      <w:lvlText w:val="%8."/>
      <w:lvlJc w:val="left"/>
      <w:pPr>
        <w:ind w:left="4918" w:hanging="360"/>
      </w:pPr>
    </w:lvl>
    <w:lvl w:ilvl="8" w:tplc="041B001B" w:tentative="1">
      <w:start w:val="1"/>
      <w:numFmt w:val="lowerRoman"/>
      <w:lvlText w:val="%9."/>
      <w:lvlJc w:val="right"/>
      <w:pPr>
        <w:ind w:left="5638" w:hanging="180"/>
      </w:pPr>
    </w:lvl>
  </w:abstractNum>
  <w:abstractNum w:abstractNumId="3">
    <w:nsid w:val="19EB1560"/>
    <w:multiLevelType w:val="hybridMultilevel"/>
    <w:tmpl w:val="30B86EA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6A00929"/>
    <w:multiLevelType w:val="hybridMultilevel"/>
    <w:tmpl w:val="4B9E39F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8601B5D"/>
    <w:multiLevelType w:val="hybridMultilevel"/>
    <w:tmpl w:val="7592CCC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2F61FB"/>
    <w:multiLevelType w:val="hybridMultilevel"/>
    <w:tmpl w:val="208CFF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67033F3"/>
    <w:multiLevelType w:val="hybridMultilevel"/>
    <w:tmpl w:val="2DB4976A"/>
    <w:lvl w:ilvl="0" w:tplc="6D0240B8">
      <w:start w:val="1"/>
      <w:numFmt w:val="lowerLetter"/>
      <w:lvlText w:val="%1)"/>
      <w:lvlJc w:val="left"/>
      <w:pPr>
        <w:tabs>
          <w:tab w:val="num" w:pos="720"/>
        </w:tabs>
        <w:ind w:left="720" w:hanging="360"/>
      </w:pPr>
      <w:rPr>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40AE24DE"/>
    <w:multiLevelType w:val="hybridMultilevel"/>
    <w:tmpl w:val="0AD84CC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4D57439F"/>
    <w:multiLevelType w:val="hybridMultilevel"/>
    <w:tmpl w:val="5308AD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E001973"/>
    <w:multiLevelType w:val="hybridMultilevel"/>
    <w:tmpl w:val="2DB4976A"/>
    <w:lvl w:ilvl="0" w:tplc="6D0240B8">
      <w:start w:val="1"/>
      <w:numFmt w:val="lowerLetter"/>
      <w:lvlText w:val="%1)"/>
      <w:lvlJc w:val="left"/>
      <w:pPr>
        <w:tabs>
          <w:tab w:val="num" w:pos="720"/>
        </w:tabs>
        <w:ind w:left="720" w:hanging="360"/>
      </w:pPr>
      <w:rPr>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0FF094A"/>
    <w:multiLevelType w:val="hybridMultilevel"/>
    <w:tmpl w:val="F036099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62C9041A"/>
    <w:multiLevelType w:val="hybridMultilevel"/>
    <w:tmpl w:val="352AE2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632436E2"/>
    <w:multiLevelType w:val="hybridMultilevel"/>
    <w:tmpl w:val="61D24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7D34476"/>
    <w:multiLevelType w:val="hybridMultilevel"/>
    <w:tmpl w:val="6E5AE5EC"/>
    <w:lvl w:ilvl="0" w:tplc="041B0017">
      <w:start w:val="1"/>
      <w:numFmt w:val="lowerLetter"/>
      <w:lvlText w:val="%1)"/>
      <w:lvlJc w:val="left"/>
      <w:pPr>
        <w:tabs>
          <w:tab w:val="num" w:pos="1998"/>
        </w:tabs>
        <w:ind w:left="1998" w:hanging="360"/>
      </w:pPr>
      <w:rPr>
        <w:rFonts w:hint="default"/>
      </w:rPr>
    </w:lvl>
    <w:lvl w:ilvl="1" w:tplc="041B0019" w:tentative="1">
      <w:start w:val="1"/>
      <w:numFmt w:val="lowerLetter"/>
      <w:lvlText w:val="%2."/>
      <w:lvlJc w:val="left"/>
      <w:pPr>
        <w:tabs>
          <w:tab w:val="num" w:pos="2718"/>
        </w:tabs>
        <w:ind w:left="2718" w:hanging="360"/>
      </w:pPr>
    </w:lvl>
    <w:lvl w:ilvl="2" w:tplc="041B001B" w:tentative="1">
      <w:start w:val="1"/>
      <w:numFmt w:val="lowerRoman"/>
      <w:lvlText w:val="%3."/>
      <w:lvlJc w:val="right"/>
      <w:pPr>
        <w:tabs>
          <w:tab w:val="num" w:pos="3438"/>
        </w:tabs>
        <w:ind w:left="3438" w:hanging="180"/>
      </w:pPr>
    </w:lvl>
    <w:lvl w:ilvl="3" w:tplc="041B000F" w:tentative="1">
      <w:start w:val="1"/>
      <w:numFmt w:val="decimal"/>
      <w:lvlText w:val="%4."/>
      <w:lvlJc w:val="left"/>
      <w:pPr>
        <w:tabs>
          <w:tab w:val="num" w:pos="4158"/>
        </w:tabs>
        <w:ind w:left="4158" w:hanging="360"/>
      </w:pPr>
    </w:lvl>
    <w:lvl w:ilvl="4" w:tplc="041B0019" w:tentative="1">
      <w:start w:val="1"/>
      <w:numFmt w:val="lowerLetter"/>
      <w:lvlText w:val="%5."/>
      <w:lvlJc w:val="left"/>
      <w:pPr>
        <w:tabs>
          <w:tab w:val="num" w:pos="4878"/>
        </w:tabs>
        <w:ind w:left="4878" w:hanging="360"/>
      </w:pPr>
    </w:lvl>
    <w:lvl w:ilvl="5" w:tplc="041B001B" w:tentative="1">
      <w:start w:val="1"/>
      <w:numFmt w:val="lowerRoman"/>
      <w:lvlText w:val="%6."/>
      <w:lvlJc w:val="right"/>
      <w:pPr>
        <w:tabs>
          <w:tab w:val="num" w:pos="5598"/>
        </w:tabs>
        <w:ind w:left="5598" w:hanging="180"/>
      </w:pPr>
    </w:lvl>
    <w:lvl w:ilvl="6" w:tplc="041B000F" w:tentative="1">
      <w:start w:val="1"/>
      <w:numFmt w:val="decimal"/>
      <w:lvlText w:val="%7."/>
      <w:lvlJc w:val="left"/>
      <w:pPr>
        <w:tabs>
          <w:tab w:val="num" w:pos="6318"/>
        </w:tabs>
        <w:ind w:left="6318" w:hanging="360"/>
      </w:pPr>
    </w:lvl>
    <w:lvl w:ilvl="7" w:tplc="041B0019" w:tentative="1">
      <w:start w:val="1"/>
      <w:numFmt w:val="lowerLetter"/>
      <w:lvlText w:val="%8."/>
      <w:lvlJc w:val="left"/>
      <w:pPr>
        <w:tabs>
          <w:tab w:val="num" w:pos="7038"/>
        </w:tabs>
        <w:ind w:left="7038" w:hanging="360"/>
      </w:pPr>
    </w:lvl>
    <w:lvl w:ilvl="8" w:tplc="041B001B" w:tentative="1">
      <w:start w:val="1"/>
      <w:numFmt w:val="lowerRoman"/>
      <w:lvlText w:val="%9."/>
      <w:lvlJc w:val="right"/>
      <w:pPr>
        <w:tabs>
          <w:tab w:val="num" w:pos="7758"/>
        </w:tabs>
        <w:ind w:left="7758" w:hanging="180"/>
      </w:pPr>
    </w:lvl>
  </w:abstractNum>
  <w:abstractNum w:abstractNumId="15">
    <w:nsid w:val="69AF2FF9"/>
    <w:multiLevelType w:val="hybridMultilevel"/>
    <w:tmpl w:val="1820D04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6E015AFF"/>
    <w:multiLevelType w:val="hybridMultilevel"/>
    <w:tmpl w:val="0096E1CE"/>
    <w:lvl w:ilvl="0" w:tplc="041B0017">
      <w:start w:val="1"/>
      <w:numFmt w:val="lowerLetter"/>
      <w:lvlText w:val="%1)"/>
      <w:lvlJc w:val="left"/>
      <w:pPr>
        <w:ind w:left="720" w:hanging="360"/>
      </w:pPr>
      <w:rPr>
        <w:rFonts w:hint="default"/>
      </w:rPr>
    </w:lvl>
    <w:lvl w:ilvl="1" w:tplc="2BB8887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55E7946"/>
    <w:multiLevelType w:val="hybridMultilevel"/>
    <w:tmpl w:val="88B03A48"/>
    <w:lvl w:ilvl="0" w:tplc="90E89062">
      <w:numFmt w:val="bullet"/>
      <w:lvlText w:val="-"/>
      <w:lvlJc w:val="left"/>
      <w:pPr>
        <w:ind w:left="107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75C14A55"/>
    <w:multiLevelType w:val="hybridMultilevel"/>
    <w:tmpl w:val="B5B0CA9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8"/>
  </w:num>
  <w:num w:numId="4">
    <w:abstractNumId w:val="1"/>
  </w:num>
  <w:num w:numId="5">
    <w:abstractNumId w:val="17"/>
  </w:num>
  <w:num w:numId="6">
    <w:abstractNumId w:val="13"/>
  </w:num>
  <w:num w:numId="7">
    <w:abstractNumId w:val="16"/>
  </w:num>
  <w:num w:numId="8">
    <w:abstractNumId w:val="2"/>
  </w:num>
  <w:num w:numId="9">
    <w:abstractNumId w:val="8"/>
  </w:num>
  <w:num w:numId="10">
    <w:abstractNumId w:val="3"/>
  </w:num>
  <w:num w:numId="11">
    <w:abstractNumId w:val="11"/>
  </w:num>
  <w:num w:numId="12">
    <w:abstractNumId w:val="4"/>
  </w:num>
  <w:num w:numId="13">
    <w:abstractNumId w:val="5"/>
  </w:num>
  <w:num w:numId="14">
    <w:abstractNumId w:val="9"/>
  </w:num>
  <w:num w:numId="15">
    <w:abstractNumId w:val="12"/>
  </w:num>
  <w:num w:numId="16">
    <w:abstractNumId w:val="0"/>
  </w:num>
  <w:num w:numId="17">
    <w:abstractNumId w:val="15"/>
  </w:num>
  <w:num w:numId="18">
    <w:abstractNumId w:val="7"/>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00"/>
    <w:rsid w:val="000057ED"/>
    <w:rsid w:val="00006443"/>
    <w:rsid w:val="00031707"/>
    <w:rsid w:val="00055F13"/>
    <w:rsid w:val="000613EA"/>
    <w:rsid w:val="00066909"/>
    <w:rsid w:val="00081314"/>
    <w:rsid w:val="00082A9D"/>
    <w:rsid w:val="00082F43"/>
    <w:rsid w:val="000A3659"/>
    <w:rsid w:val="000B481B"/>
    <w:rsid w:val="000C3B2B"/>
    <w:rsid w:val="000D3AF2"/>
    <w:rsid w:val="000D47AE"/>
    <w:rsid w:val="000D6600"/>
    <w:rsid w:val="000E4CC0"/>
    <w:rsid w:val="000F4B40"/>
    <w:rsid w:val="00107C09"/>
    <w:rsid w:val="00111E61"/>
    <w:rsid w:val="0011289F"/>
    <w:rsid w:val="001171D8"/>
    <w:rsid w:val="00122CF6"/>
    <w:rsid w:val="001265A7"/>
    <w:rsid w:val="001346A6"/>
    <w:rsid w:val="001563AB"/>
    <w:rsid w:val="001647FA"/>
    <w:rsid w:val="00170B49"/>
    <w:rsid w:val="001720AF"/>
    <w:rsid w:val="00173035"/>
    <w:rsid w:val="00194DE4"/>
    <w:rsid w:val="0019551F"/>
    <w:rsid w:val="00197153"/>
    <w:rsid w:val="001D042A"/>
    <w:rsid w:val="001D797E"/>
    <w:rsid w:val="001E1102"/>
    <w:rsid w:val="001E2D7E"/>
    <w:rsid w:val="001E2DB8"/>
    <w:rsid w:val="00202C0B"/>
    <w:rsid w:val="00205F98"/>
    <w:rsid w:val="00213A09"/>
    <w:rsid w:val="00231A29"/>
    <w:rsid w:val="00231C74"/>
    <w:rsid w:val="00237EDF"/>
    <w:rsid w:val="00241BD7"/>
    <w:rsid w:val="0024338A"/>
    <w:rsid w:val="00243C0C"/>
    <w:rsid w:val="00254538"/>
    <w:rsid w:val="00263E3C"/>
    <w:rsid w:val="00275341"/>
    <w:rsid w:val="002A1167"/>
    <w:rsid w:val="002A55D1"/>
    <w:rsid w:val="002B7DF3"/>
    <w:rsid w:val="002D0D56"/>
    <w:rsid w:val="002D4782"/>
    <w:rsid w:val="002D4ECC"/>
    <w:rsid w:val="002E1725"/>
    <w:rsid w:val="002E50CB"/>
    <w:rsid w:val="002E5769"/>
    <w:rsid w:val="002E58A8"/>
    <w:rsid w:val="002F0CAA"/>
    <w:rsid w:val="003028C4"/>
    <w:rsid w:val="003111A1"/>
    <w:rsid w:val="00322AB8"/>
    <w:rsid w:val="00324C09"/>
    <w:rsid w:val="0032756B"/>
    <w:rsid w:val="00332C61"/>
    <w:rsid w:val="0033525D"/>
    <w:rsid w:val="00345083"/>
    <w:rsid w:val="00347FC9"/>
    <w:rsid w:val="00350909"/>
    <w:rsid w:val="00362C57"/>
    <w:rsid w:val="00363D5B"/>
    <w:rsid w:val="0037173F"/>
    <w:rsid w:val="003717AB"/>
    <w:rsid w:val="00372AE7"/>
    <w:rsid w:val="00384255"/>
    <w:rsid w:val="00392DDB"/>
    <w:rsid w:val="003B2D12"/>
    <w:rsid w:val="003B5234"/>
    <w:rsid w:val="003B6082"/>
    <w:rsid w:val="003B71C5"/>
    <w:rsid w:val="003C7FFD"/>
    <w:rsid w:val="003D0E5C"/>
    <w:rsid w:val="003D635D"/>
    <w:rsid w:val="003E33DD"/>
    <w:rsid w:val="003E3640"/>
    <w:rsid w:val="003E413F"/>
    <w:rsid w:val="003F3E8D"/>
    <w:rsid w:val="00414DB5"/>
    <w:rsid w:val="004240B8"/>
    <w:rsid w:val="00427FED"/>
    <w:rsid w:val="004307F1"/>
    <w:rsid w:val="00432F22"/>
    <w:rsid w:val="004379F6"/>
    <w:rsid w:val="004622FD"/>
    <w:rsid w:val="0047356A"/>
    <w:rsid w:val="00480543"/>
    <w:rsid w:val="00497AA1"/>
    <w:rsid w:val="004A2241"/>
    <w:rsid w:val="004C1D50"/>
    <w:rsid w:val="004D0DD3"/>
    <w:rsid w:val="004D16EE"/>
    <w:rsid w:val="004D181E"/>
    <w:rsid w:val="004E4AB8"/>
    <w:rsid w:val="004E6F4C"/>
    <w:rsid w:val="00513AD2"/>
    <w:rsid w:val="005202E4"/>
    <w:rsid w:val="0055157B"/>
    <w:rsid w:val="00565530"/>
    <w:rsid w:val="00571E4E"/>
    <w:rsid w:val="00586A08"/>
    <w:rsid w:val="00587197"/>
    <w:rsid w:val="005A03F4"/>
    <w:rsid w:val="005A5DA5"/>
    <w:rsid w:val="005A7167"/>
    <w:rsid w:val="005A7485"/>
    <w:rsid w:val="005D2E6B"/>
    <w:rsid w:val="005E542C"/>
    <w:rsid w:val="00602DF6"/>
    <w:rsid w:val="00606D42"/>
    <w:rsid w:val="00636428"/>
    <w:rsid w:val="00637F40"/>
    <w:rsid w:val="006429C6"/>
    <w:rsid w:val="00650FD1"/>
    <w:rsid w:val="006537B5"/>
    <w:rsid w:val="00654C71"/>
    <w:rsid w:val="00660B9F"/>
    <w:rsid w:val="00664BAB"/>
    <w:rsid w:val="00670FDE"/>
    <w:rsid w:val="00676F14"/>
    <w:rsid w:val="006834F7"/>
    <w:rsid w:val="00684E23"/>
    <w:rsid w:val="006905BD"/>
    <w:rsid w:val="006A0328"/>
    <w:rsid w:val="006A5850"/>
    <w:rsid w:val="006B2973"/>
    <w:rsid w:val="006B4082"/>
    <w:rsid w:val="006D3612"/>
    <w:rsid w:val="006D4EE6"/>
    <w:rsid w:val="006E04FE"/>
    <w:rsid w:val="006F0842"/>
    <w:rsid w:val="006F7913"/>
    <w:rsid w:val="00703CBC"/>
    <w:rsid w:val="00707F4A"/>
    <w:rsid w:val="007148A6"/>
    <w:rsid w:val="00734A36"/>
    <w:rsid w:val="007409B6"/>
    <w:rsid w:val="0074730A"/>
    <w:rsid w:val="00754645"/>
    <w:rsid w:val="00774193"/>
    <w:rsid w:val="00776BE2"/>
    <w:rsid w:val="00786D15"/>
    <w:rsid w:val="00791A1D"/>
    <w:rsid w:val="007976BB"/>
    <w:rsid w:val="00797B15"/>
    <w:rsid w:val="007A697B"/>
    <w:rsid w:val="007B1B1B"/>
    <w:rsid w:val="007B61E7"/>
    <w:rsid w:val="007C157A"/>
    <w:rsid w:val="007F01DC"/>
    <w:rsid w:val="007F516F"/>
    <w:rsid w:val="00806205"/>
    <w:rsid w:val="008079DF"/>
    <w:rsid w:val="008167BA"/>
    <w:rsid w:val="0084029E"/>
    <w:rsid w:val="00856A62"/>
    <w:rsid w:val="008575BA"/>
    <w:rsid w:val="0086495E"/>
    <w:rsid w:val="00884CE1"/>
    <w:rsid w:val="00887635"/>
    <w:rsid w:val="008A3242"/>
    <w:rsid w:val="008A38B9"/>
    <w:rsid w:val="008A7350"/>
    <w:rsid w:val="008B6C0B"/>
    <w:rsid w:val="008C4EED"/>
    <w:rsid w:val="008C60C9"/>
    <w:rsid w:val="008D0671"/>
    <w:rsid w:val="008D3791"/>
    <w:rsid w:val="008F553C"/>
    <w:rsid w:val="008F590F"/>
    <w:rsid w:val="008F6E9A"/>
    <w:rsid w:val="0090400D"/>
    <w:rsid w:val="009124AA"/>
    <w:rsid w:val="00915DCF"/>
    <w:rsid w:val="00965073"/>
    <w:rsid w:val="00993485"/>
    <w:rsid w:val="00995F5C"/>
    <w:rsid w:val="009A65F1"/>
    <w:rsid w:val="009C2D2F"/>
    <w:rsid w:val="009C5F2F"/>
    <w:rsid w:val="009D106C"/>
    <w:rsid w:val="009D52F4"/>
    <w:rsid w:val="009E004F"/>
    <w:rsid w:val="009E2783"/>
    <w:rsid w:val="009F75FE"/>
    <w:rsid w:val="00A0449B"/>
    <w:rsid w:val="00A132FF"/>
    <w:rsid w:val="00A13637"/>
    <w:rsid w:val="00A32786"/>
    <w:rsid w:val="00A50F9A"/>
    <w:rsid w:val="00A53E4E"/>
    <w:rsid w:val="00A62DAF"/>
    <w:rsid w:val="00A7092D"/>
    <w:rsid w:val="00A70EAF"/>
    <w:rsid w:val="00A962C1"/>
    <w:rsid w:val="00AC0453"/>
    <w:rsid w:val="00AC0F9A"/>
    <w:rsid w:val="00AC38B8"/>
    <w:rsid w:val="00AF2821"/>
    <w:rsid w:val="00AF4631"/>
    <w:rsid w:val="00B00AC8"/>
    <w:rsid w:val="00B016EA"/>
    <w:rsid w:val="00B01CAA"/>
    <w:rsid w:val="00B0202A"/>
    <w:rsid w:val="00B06D75"/>
    <w:rsid w:val="00B11093"/>
    <w:rsid w:val="00B12863"/>
    <w:rsid w:val="00B15D4E"/>
    <w:rsid w:val="00B21FC1"/>
    <w:rsid w:val="00B25022"/>
    <w:rsid w:val="00B509D5"/>
    <w:rsid w:val="00B54D71"/>
    <w:rsid w:val="00B579F1"/>
    <w:rsid w:val="00B67F6A"/>
    <w:rsid w:val="00B72385"/>
    <w:rsid w:val="00B91ADF"/>
    <w:rsid w:val="00B961E5"/>
    <w:rsid w:val="00BC5948"/>
    <w:rsid w:val="00BD5CF0"/>
    <w:rsid w:val="00BE2D41"/>
    <w:rsid w:val="00BF59A9"/>
    <w:rsid w:val="00BF7236"/>
    <w:rsid w:val="00C02E75"/>
    <w:rsid w:val="00C16199"/>
    <w:rsid w:val="00C17C88"/>
    <w:rsid w:val="00C21043"/>
    <w:rsid w:val="00C31FC6"/>
    <w:rsid w:val="00C3371D"/>
    <w:rsid w:val="00C418D9"/>
    <w:rsid w:val="00C53736"/>
    <w:rsid w:val="00C7657F"/>
    <w:rsid w:val="00C77721"/>
    <w:rsid w:val="00C876DB"/>
    <w:rsid w:val="00CA6B24"/>
    <w:rsid w:val="00CB0F1A"/>
    <w:rsid w:val="00CC42EA"/>
    <w:rsid w:val="00CC6475"/>
    <w:rsid w:val="00CD77DC"/>
    <w:rsid w:val="00CF67EC"/>
    <w:rsid w:val="00D0274B"/>
    <w:rsid w:val="00D0373F"/>
    <w:rsid w:val="00D05140"/>
    <w:rsid w:val="00D07159"/>
    <w:rsid w:val="00D12E5B"/>
    <w:rsid w:val="00D1653E"/>
    <w:rsid w:val="00D2438D"/>
    <w:rsid w:val="00D409B4"/>
    <w:rsid w:val="00D4664F"/>
    <w:rsid w:val="00D74AD2"/>
    <w:rsid w:val="00D912A0"/>
    <w:rsid w:val="00DB4B94"/>
    <w:rsid w:val="00DD7C91"/>
    <w:rsid w:val="00DE071B"/>
    <w:rsid w:val="00DF0DCD"/>
    <w:rsid w:val="00DF276C"/>
    <w:rsid w:val="00E02E1A"/>
    <w:rsid w:val="00E21262"/>
    <w:rsid w:val="00E33725"/>
    <w:rsid w:val="00E403D7"/>
    <w:rsid w:val="00E514CE"/>
    <w:rsid w:val="00E57DC5"/>
    <w:rsid w:val="00E63C2C"/>
    <w:rsid w:val="00E70378"/>
    <w:rsid w:val="00E8088C"/>
    <w:rsid w:val="00E81146"/>
    <w:rsid w:val="00E91836"/>
    <w:rsid w:val="00E91F59"/>
    <w:rsid w:val="00EB45CE"/>
    <w:rsid w:val="00EC63B3"/>
    <w:rsid w:val="00ED4FA4"/>
    <w:rsid w:val="00EF24C5"/>
    <w:rsid w:val="00EF75C3"/>
    <w:rsid w:val="00F0609E"/>
    <w:rsid w:val="00F13213"/>
    <w:rsid w:val="00F25920"/>
    <w:rsid w:val="00F448E0"/>
    <w:rsid w:val="00F44DE9"/>
    <w:rsid w:val="00F50155"/>
    <w:rsid w:val="00F50323"/>
    <w:rsid w:val="00F67D13"/>
    <w:rsid w:val="00FA118D"/>
    <w:rsid w:val="00FA20DC"/>
    <w:rsid w:val="00FA5539"/>
    <w:rsid w:val="00FD525D"/>
    <w:rsid w:val="00FD7F43"/>
    <w:rsid w:val="00FE6AA9"/>
    <w:rsid w:val="00FF70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3F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1">
    <w:name w:val="Štýl1"/>
    <w:basedOn w:val="Normln"/>
    <w:rsid w:val="00B579F1"/>
    <w:rPr>
      <w:rFonts w:ascii="Arial" w:hAnsi="Arial"/>
      <w:sz w:val="22"/>
    </w:rPr>
  </w:style>
  <w:style w:type="character" w:styleId="Hypertextovodkaz">
    <w:name w:val="Hyperlink"/>
    <w:rsid w:val="002D0D56"/>
    <w:rPr>
      <w:color w:val="0000FF"/>
      <w:u w:val="single"/>
    </w:rPr>
  </w:style>
  <w:style w:type="paragraph" w:styleId="Textbubliny">
    <w:name w:val="Balloon Text"/>
    <w:basedOn w:val="Normln"/>
    <w:semiHidden/>
    <w:rsid w:val="008A3242"/>
    <w:rPr>
      <w:rFonts w:ascii="Tahoma" w:hAnsi="Tahoma" w:cs="Tahoma"/>
      <w:sz w:val="16"/>
      <w:szCs w:val="16"/>
    </w:rPr>
  </w:style>
  <w:style w:type="paragraph" w:styleId="Zhlav">
    <w:name w:val="header"/>
    <w:basedOn w:val="Normln"/>
    <w:link w:val="ZhlavChar"/>
    <w:uiPriority w:val="99"/>
    <w:rsid w:val="00082F43"/>
    <w:pPr>
      <w:tabs>
        <w:tab w:val="center" w:pos="4536"/>
        <w:tab w:val="right" w:pos="9072"/>
      </w:tabs>
    </w:pPr>
  </w:style>
  <w:style w:type="character" w:customStyle="1" w:styleId="ZhlavChar">
    <w:name w:val="Záhlaví Char"/>
    <w:link w:val="Zhlav"/>
    <w:uiPriority w:val="99"/>
    <w:rsid w:val="00082F43"/>
    <w:rPr>
      <w:sz w:val="24"/>
      <w:szCs w:val="24"/>
    </w:rPr>
  </w:style>
  <w:style w:type="paragraph" w:styleId="Zpat">
    <w:name w:val="footer"/>
    <w:basedOn w:val="Normln"/>
    <w:link w:val="ZpatChar"/>
    <w:uiPriority w:val="99"/>
    <w:rsid w:val="00082F43"/>
    <w:pPr>
      <w:tabs>
        <w:tab w:val="center" w:pos="4536"/>
        <w:tab w:val="right" w:pos="9072"/>
      </w:tabs>
    </w:pPr>
  </w:style>
  <w:style w:type="character" w:customStyle="1" w:styleId="ZpatChar">
    <w:name w:val="Zápatí Char"/>
    <w:link w:val="Zpat"/>
    <w:uiPriority w:val="99"/>
    <w:rsid w:val="00082F43"/>
    <w:rPr>
      <w:sz w:val="24"/>
      <w:szCs w:val="24"/>
    </w:rPr>
  </w:style>
  <w:style w:type="paragraph" w:styleId="Odstavecseseznamem">
    <w:name w:val="List Paragraph"/>
    <w:basedOn w:val="Normln"/>
    <w:uiPriority w:val="34"/>
    <w:qFormat/>
    <w:rsid w:val="00F448E0"/>
    <w:pPr>
      <w:ind w:left="720"/>
      <w:contextualSpacing/>
    </w:pPr>
  </w:style>
  <w:style w:type="character" w:customStyle="1" w:styleId="normaltextrun">
    <w:name w:val="normaltextrun"/>
    <w:rsid w:val="004240B8"/>
  </w:style>
  <w:style w:type="character" w:styleId="CittHTML">
    <w:name w:val="HTML Cite"/>
    <w:basedOn w:val="Standardnpsmoodstavce"/>
    <w:uiPriority w:val="99"/>
    <w:semiHidden/>
    <w:unhideWhenUsed/>
    <w:rsid w:val="00205F98"/>
    <w:rPr>
      <w:i/>
      <w:iCs/>
    </w:rPr>
  </w:style>
  <w:style w:type="character" w:styleId="Sledovanodkaz">
    <w:name w:val="FollowedHyperlink"/>
    <w:basedOn w:val="Standardnpsmoodstavce"/>
    <w:semiHidden/>
    <w:unhideWhenUsed/>
    <w:rsid w:val="00205F98"/>
    <w:rPr>
      <w:color w:val="800080" w:themeColor="followedHyperlink"/>
      <w:u w:val="single"/>
    </w:rPr>
  </w:style>
  <w:style w:type="character" w:customStyle="1" w:styleId="apple-style-span">
    <w:name w:val="apple-style-span"/>
    <w:basedOn w:val="Standardnpsmoodstavce"/>
    <w:rsid w:val="00904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3F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1">
    <w:name w:val="Štýl1"/>
    <w:basedOn w:val="Normln"/>
    <w:rsid w:val="00B579F1"/>
    <w:rPr>
      <w:rFonts w:ascii="Arial" w:hAnsi="Arial"/>
      <w:sz w:val="22"/>
    </w:rPr>
  </w:style>
  <w:style w:type="character" w:styleId="Hypertextovodkaz">
    <w:name w:val="Hyperlink"/>
    <w:rsid w:val="002D0D56"/>
    <w:rPr>
      <w:color w:val="0000FF"/>
      <w:u w:val="single"/>
    </w:rPr>
  </w:style>
  <w:style w:type="paragraph" w:styleId="Textbubliny">
    <w:name w:val="Balloon Text"/>
    <w:basedOn w:val="Normln"/>
    <w:semiHidden/>
    <w:rsid w:val="008A3242"/>
    <w:rPr>
      <w:rFonts w:ascii="Tahoma" w:hAnsi="Tahoma" w:cs="Tahoma"/>
      <w:sz w:val="16"/>
      <w:szCs w:val="16"/>
    </w:rPr>
  </w:style>
  <w:style w:type="paragraph" w:styleId="Zhlav">
    <w:name w:val="header"/>
    <w:basedOn w:val="Normln"/>
    <w:link w:val="ZhlavChar"/>
    <w:uiPriority w:val="99"/>
    <w:rsid w:val="00082F43"/>
    <w:pPr>
      <w:tabs>
        <w:tab w:val="center" w:pos="4536"/>
        <w:tab w:val="right" w:pos="9072"/>
      </w:tabs>
    </w:pPr>
  </w:style>
  <w:style w:type="character" w:customStyle="1" w:styleId="ZhlavChar">
    <w:name w:val="Záhlaví Char"/>
    <w:link w:val="Zhlav"/>
    <w:uiPriority w:val="99"/>
    <w:rsid w:val="00082F43"/>
    <w:rPr>
      <w:sz w:val="24"/>
      <w:szCs w:val="24"/>
    </w:rPr>
  </w:style>
  <w:style w:type="paragraph" w:styleId="Zpat">
    <w:name w:val="footer"/>
    <w:basedOn w:val="Normln"/>
    <w:link w:val="ZpatChar"/>
    <w:uiPriority w:val="99"/>
    <w:rsid w:val="00082F43"/>
    <w:pPr>
      <w:tabs>
        <w:tab w:val="center" w:pos="4536"/>
        <w:tab w:val="right" w:pos="9072"/>
      </w:tabs>
    </w:pPr>
  </w:style>
  <w:style w:type="character" w:customStyle="1" w:styleId="ZpatChar">
    <w:name w:val="Zápatí Char"/>
    <w:link w:val="Zpat"/>
    <w:uiPriority w:val="99"/>
    <w:rsid w:val="00082F43"/>
    <w:rPr>
      <w:sz w:val="24"/>
      <w:szCs w:val="24"/>
    </w:rPr>
  </w:style>
  <w:style w:type="paragraph" w:styleId="Odstavecseseznamem">
    <w:name w:val="List Paragraph"/>
    <w:basedOn w:val="Normln"/>
    <w:uiPriority w:val="34"/>
    <w:qFormat/>
    <w:rsid w:val="00F448E0"/>
    <w:pPr>
      <w:ind w:left="720"/>
      <w:contextualSpacing/>
    </w:pPr>
  </w:style>
  <w:style w:type="character" w:customStyle="1" w:styleId="normaltextrun">
    <w:name w:val="normaltextrun"/>
    <w:rsid w:val="004240B8"/>
  </w:style>
  <w:style w:type="character" w:styleId="CittHTML">
    <w:name w:val="HTML Cite"/>
    <w:basedOn w:val="Standardnpsmoodstavce"/>
    <w:uiPriority w:val="99"/>
    <w:semiHidden/>
    <w:unhideWhenUsed/>
    <w:rsid w:val="00205F98"/>
    <w:rPr>
      <w:i/>
      <w:iCs/>
    </w:rPr>
  </w:style>
  <w:style w:type="character" w:styleId="Sledovanodkaz">
    <w:name w:val="FollowedHyperlink"/>
    <w:basedOn w:val="Standardnpsmoodstavce"/>
    <w:semiHidden/>
    <w:unhideWhenUsed/>
    <w:rsid w:val="00205F98"/>
    <w:rPr>
      <w:color w:val="800080" w:themeColor="followedHyperlink"/>
      <w:u w:val="single"/>
    </w:rPr>
  </w:style>
  <w:style w:type="character" w:customStyle="1" w:styleId="apple-style-span">
    <w:name w:val="apple-style-span"/>
    <w:basedOn w:val="Standardnpsmoodstavce"/>
    <w:rsid w:val="0090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080">
      <w:bodyDiv w:val="1"/>
      <w:marLeft w:val="0"/>
      <w:marRight w:val="0"/>
      <w:marTop w:val="0"/>
      <w:marBottom w:val="0"/>
      <w:divBdr>
        <w:top w:val="none" w:sz="0" w:space="0" w:color="auto"/>
        <w:left w:val="none" w:sz="0" w:space="0" w:color="auto"/>
        <w:bottom w:val="none" w:sz="0" w:space="0" w:color="auto"/>
        <w:right w:val="none" w:sz="0" w:space="0" w:color="auto"/>
      </w:divBdr>
    </w:div>
    <w:div w:id="371813062">
      <w:bodyDiv w:val="1"/>
      <w:marLeft w:val="0"/>
      <w:marRight w:val="0"/>
      <w:marTop w:val="0"/>
      <w:marBottom w:val="0"/>
      <w:divBdr>
        <w:top w:val="none" w:sz="0" w:space="0" w:color="auto"/>
        <w:left w:val="none" w:sz="0" w:space="0" w:color="auto"/>
        <w:bottom w:val="none" w:sz="0" w:space="0" w:color="auto"/>
        <w:right w:val="none" w:sz="0" w:space="0" w:color="auto"/>
      </w:divBdr>
    </w:div>
    <w:div w:id="489640671">
      <w:bodyDiv w:val="1"/>
      <w:marLeft w:val="0"/>
      <w:marRight w:val="0"/>
      <w:marTop w:val="0"/>
      <w:marBottom w:val="0"/>
      <w:divBdr>
        <w:top w:val="none" w:sz="0" w:space="0" w:color="auto"/>
        <w:left w:val="none" w:sz="0" w:space="0" w:color="auto"/>
        <w:bottom w:val="none" w:sz="0" w:space="0" w:color="auto"/>
        <w:right w:val="none" w:sz="0" w:space="0" w:color="auto"/>
      </w:divBdr>
    </w:div>
    <w:div w:id="753353949">
      <w:bodyDiv w:val="1"/>
      <w:marLeft w:val="0"/>
      <w:marRight w:val="0"/>
      <w:marTop w:val="0"/>
      <w:marBottom w:val="0"/>
      <w:divBdr>
        <w:top w:val="none" w:sz="0" w:space="0" w:color="auto"/>
        <w:left w:val="none" w:sz="0" w:space="0" w:color="auto"/>
        <w:bottom w:val="none" w:sz="0" w:space="0" w:color="auto"/>
        <w:right w:val="none" w:sz="0" w:space="0" w:color="auto"/>
      </w:divBdr>
    </w:div>
    <w:div w:id="835808784">
      <w:bodyDiv w:val="1"/>
      <w:marLeft w:val="0"/>
      <w:marRight w:val="0"/>
      <w:marTop w:val="0"/>
      <w:marBottom w:val="0"/>
      <w:divBdr>
        <w:top w:val="none" w:sz="0" w:space="0" w:color="auto"/>
        <w:left w:val="none" w:sz="0" w:space="0" w:color="auto"/>
        <w:bottom w:val="none" w:sz="0" w:space="0" w:color="auto"/>
        <w:right w:val="none" w:sz="0" w:space="0" w:color="auto"/>
      </w:divBdr>
    </w:div>
    <w:div w:id="981613745">
      <w:bodyDiv w:val="1"/>
      <w:marLeft w:val="0"/>
      <w:marRight w:val="0"/>
      <w:marTop w:val="0"/>
      <w:marBottom w:val="0"/>
      <w:divBdr>
        <w:top w:val="none" w:sz="0" w:space="0" w:color="auto"/>
        <w:left w:val="none" w:sz="0" w:space="0" w:color="auto"/>
        <w:bottom w:val="none" w:sz="0" w:space="0" w:color="auto"/>
        <w:right w:val="none" w:sz="0" w:space="0" w:color="auto"/>
      </w:divBdr>
    </w:div>
    <w:div w:id="1034963768">
      <w:bodyDiv w:val="1"/>
      <w:marLeft w:val="0"/>
      <w:marRight w:val="0"/>
      <w:marTop w:val="0"/>
      <w:marBottom w:val="0"/>
      <w:divBdr>
        <w:top w:val="none" w:sz="0" w:space="0" w:color="auto"/>
        <w:left w:val="none" w:sz="0" w:space="0" w:color="auto"/>
        <w:bottom w:val="none" w:sz="0" w:space="0" w:color="auto"/>
        <w:right w:val="none" w:sz="0" w:space="0" w:color="auto"/>
      </w:divBdr>
    </w:div>
    <w:div w:id="1264803035">
      <w:bodyDiv w:val="1"/>
      <w:marLeft w:val="0"/>
      <w:marRight w:val="0"/>
      <w:marTop w:val="0"/>
      <w:marBottom w:val="0"/>
      <w:divBdr>
        <w:top w:val="none" w:sz="0" w:space="0" w:color="auto"/>
        <w:left w:val="none" w:sz="0" w:space="0" w:color="auto"/>
        <w:bottom w:val="none" w:sz="0" w:space="0" w:color="auto"/>
        <w:right w:val="none" w:sz="0" w:space="0" w:color="auto"/>
      </w:divBdr>
    </w:div>
    <w:div w:id="1446659887">
      <w:bodyDiv w:val="1"/>
      <w:marLeft w:val="0"/>
      <w:marRight w:val="0"/>
      <w:marTop w:val="0"/>
      <w:marBottom w:val="0"/>
      <w:divBdr>
        <w:top w:val="none" w:sz="0" w:space="0" w:color="auto"/>
        <w:left w:val="none" w:sz="0" w:space="0" w:color="auto"/>
        <w:bottom w:val="none" w:sz="0" w:space="0" w:color="auto"/>
        <w:right w:val="none" w:sz="0" w:space="0" w:color="auto"/>
      </w:divBdr>
    </w:div>
    <w:div w:id="1467427932">
      <w:bodyDiv w:val="1"/>
      <w:marLeft w:val="0"/>
      <w:marRight w:val="0"/>
      <w:marTop w:val="0"/>
      <w:marBottom w:val="0"/>
      <w:divBdr>
        <w:top w:val="none" w:sz="0" w:space="0" w:color="auto"/>
        <w:left w:val="none" w:sz="0" w:space="0" w:color="auto"/>
        <w:bottom w:val="none" w:sz="0" w:space="0" w:color="auto"/>
        <w:right w:val="none" w:sz="0" w:space="0" w:color="auto"/>
      </w:divBdr>
    </w:div>
    <w:div w:id="1519926718">
      <w:bodyDiv w:val="1"/>
      <w:marLeft w:val="0"/>
      <w:marRight w:val="0"/>
      <w:marTop w:val="0"/>
      <w:marBottom w:val="0"/>
      <w:divBdr>
        <w:top w:val="none" w:sz="0" w:space="0" w:color="auto"/>
        <w:left w:val="none" w:sz="0" w:space="0" w:color="auto"/>
        <w:bottom w:val="none" w:sz="0" w:space="0" w:color="auto"/>
        <w:right w:val="none" w:sz="0" w:space="0" w:color="auto"/>
      </w:divBdr>
    </w:div>
    <w:div w:id="1938561929">
      <w:bodyDiv w:val="1"/>
      <w:marLeft w:val="0"/>
      <w:marRight w:val="0"/>
      <w:marTop w:val="0"/>
      <w:marBottom w:val="0"/>
      <w:divBdr>
        <w:top w:val="none" w:sz="0" w:space="0" w:color="auto"/>
        <w:left w:val="none" w:sz="0" w:space="0" w:color="auto"/>
        <w:bottom w:val="none" w:sz="0" w:space="0" w:color="auto"/>
        <w:right w:val="none" w:sz="0" w:space="0" w:color="auto"/>
      </w:divBdr>
    </w:div>
    <w:div w:id="2037149314">
      <w:bodyDiv w:val="1"/>
      <w:marLeft w:val="0"/>
      <w:marRight w:val="0"/>
      <w:marTop w:val="0"/>
      <w:marBottom w:val="0"/>
      <w:divBdr>
        <w:top w:val="none" w:sz="0" w:space="0" w:color="auto"/>
        <w:left w:val="none" w:sz="0" w:space="0" w:color="auto"/>
        <w:bottom w:val="none" w:sz="0" w:space="0" w:color="auto"/>
        <w:right w:val="none" w:sz="0" w:space="0" w:color="auto"/>
      </w:divBdr>
    </w:div>
    <w:div w:id="20708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rdetva.s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rbar@urbardetva.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bardetv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bar@urbardetva.sk" TargetMode="External"/><Relationship Id="rId4" Type="http://schemas.openxmlformats.org/officeDocument/2006/relationships/settings" Target="settings.xml"/><Relationship Id="rId9" Type="http://schemas.openxmlformats.org/officeDocument/2006/relationships/hyperlink" Target="http://www.urbardetva.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2852</Words>
  <Characters>16263</Characters>
  <Application>Microsoft Office Word</Application>
  <DocSecurity>0</DocSecurity>
  <Lines>135</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vlastníkov podielov spoločnej nehnuteľnosti o založení</vt:lpstr>
      <vt:lpstr>Zmluva vlastníkov podielov spoločnej nehnuteľnosti o založení</vt:lpstr>
    </vt:vector>
  </TitlesOfParts>
  <Company>Hewlett-Packard</Company>
  <LinksUpToDate>false</LinksUpToDate>
  <CharactersWithSpaces>19077</CharactersWithSpaces>
  <SharedDoc>false</SharedDoc>
  <HLinks>
    <vt:vector size="6" baseType="variant">
      <vt:variant>
        <vt:i4>6619236</vt:i4>
      </vt:variant>
      <vt:variant>
        <vt:i4>0</vt:i4>
      </vt:variant>
      <vt:variant>
        <vt:i4>0</vt:i4>
      </vt:variant>
      <vt:variant>
        <vt:i4>5</vt:i4>
      </vt:variant>
      <vt:variant>
        <vt:lpwstr>http://www.horna-lehota.sk/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vlastníkov podielov spoločnej nehnuteľnosti o založení</dc:title>
  <dc:creator>zverko</dc:creator>
  <cp:lastModifiedBy>User_Lenovo</cp:lastModifiedBy>
  <cp:revision>10</cp:revision>
  <cp:lastPrinted>2014-02-10T07:20:00Z</cp:lastPrinted>
  <dcterms:created xsi:type="dcterms:W3CDTF">2014-02-20T16:13:00Z</dcterms:created>
  <dcterms:modified xsi:type="dcterms:W3CDTF">2014-02-23T09:24:00Z</dcterms:modified>
</cp:coreProperties>
</file>